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E40" w:rsidRDefault="004F2A62" w:rsidP="004F2A62">
      <w:pPr>
        <w:ind w:firstLine="1296"/>
        <w:rPr>
          <w:lang w:val="lt-LT"/>
        </w:rPr>
      </w:pPr>
      <w:r>
        <w:rPr>
          <w:b/>
          <w:bCs/>
          <w:lang w:val="lt-LT"/>
        </w:rPr>
        <w:t xml:space="preserve">             </w:t>
      </w:r>
      <w:r w:rsidR="00114E40">
        <w:rPr>
          <w:b/>
          <w:bCs/>
          <w:lang w:val="lt-LT"/>
        </w:rPr>
        <w:t>ŠIAULIŲ STASIO ŠALKAUSKIO GIMNAZIJA</w:t>
      </w:r>
    </w:p>
    <w:p w:rsidR="00114E40" w:rsidRDefault="00114E40" w:rsidP="00114E40">
      <w:pPr>
        <w:rPr>
          <w:lang w:val="lt-LT"/>
        </w:rPr>
      </w:pPr>
    </w:p>
    <w:p w:rsidR="00114E40" w:rsidRDefault="00FD18FC" w:rsidP="00B6533C">
      <w:pPr>
        <w:jc w:val="center"/>
        <w:rPr>
          <w:sz w:val="20"/>
          <w:lang w:val="lt-LT"/>
        </w:rPr>
      </w:pPr>
      <w:r>
        <w:rPr>
          <w:sz w:val="20"/>
          <w:lang w:val="lt-LT"/>
        </w:rPr>
        <w:t>AIŠK</w:t>
      </w:r>
      <w:r w:rsidR="00652D2C">
        <w:rPr>
          <w:sz w:val="20"/>
          <w:lang w:val="lt-LT"/>
        </w:rPr>
        <w:t>I</w:t>
      </w:r>
      <w:r w:rsidR="00566F69">
        <w:rPr>
          <w:sz w:val="20"/>
          <w:lang w:val="lt-LT"/>
        </w:rPr>
        <w:t>NAMASIS RAŠTAS PRIE 2019 METŲ</w:t>
      </w:r>
      <w:r w:rsidR="003C3FAE">
        <w:rPr>
          <w:sz w:val="20"/>
          <w:lang w:val="lt-LT"/>
        </w:rPr>
        <w:t xml:space="preserve"> 12</w:t>
      </w:r>
      <w:r w:rsidR="00114E40">
        <w:rPr>
          <w:sz w:val="20"/>
          <w:lang w:val="lt-LT"/>
        </w:rPr>
        <w:t xml:space="preserve"> MĖNESIŲ BIUDŽETO IŠLAIDŲ SĄMATOS VYKDYMO ATASKAITŲ</w:t>
      </w:r>
    </w:p>
    <w:p w:rsidR="009954FA" w:rsidRDefault="009954FA" w:rsidP="00953A37">
      <w:pPr>
        <w:rPr>
          <w:lang w:val="lt-LT"/>
        </w:rPr>
      </w:pPr>
    </w:p>
    <w:p w:rsidR="00114E40" w:rsidRDefault="00114E40" w:rsidP="00843519">
      <w:pPr>
        <w:ind w:firstLine="1296"/>
        <w:jc w:val="both"/>
        <w:rPr>
          <w:lang w:val="lt-LT"/>
        </w:rPr>
      </w:pPr>
      <w:r>
        <w:rPr>
          <w:lang w:val="lt-LT"/>
        </w:rPr>
        <w:t xml:space="preserve">Šiaulių Stasio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gimnazija -  biudžetinė įstaiga, finansuojama iš miesto savivaldybės biudžeto. Gimnazijos adresas – S. </w:t>
      </w:r>
      <w:proofErr w:type="spellStart"/>
      <w:r>
        <w:rPr>
          <w:lang w:val="lt-LT"/>
        </w:rPr>
        <w:t>Šalkauskio</w:t>
      </w:r>
      <w:proofErr w:type="spellEnd"/>
      <w:r w:rsidR="00405C9B">
        <w:rPr>
          <w:lang w:val="lt-LT"/>
        </w:rPr>
        <w:t xml:space="preserve"> g.</w:t>
      </w:r>
      <w:r w:rsidR="00843519">
        <w:rPr>
          <w:lang w:val="lt-LT"/>
        </w:rPr>
        <w:t xml:space="preserve"> 3, Šiauliai.</w:t>
      </w:r>
      <w:r>
        <w:rPr>
          <w:lang w:val="lt-LT"/>
        </w:rPr>
        <w:t xml:space="preserve"> Įstaigos kodas – 190531418.</w:t>
      </w:r>
    </w:p>
    <w:p w:rsidR="00114E40" w:rsidRDefault="00114E40" w:rsidP="00843519">
      <w:pPr>
        <w:ind w:firstLine="1296"/>
        <w:jc w:val="both"/>
        <w:rPr>
          <w:lang w:val="lt-LT"/>
        </w:rPr>
      </w:pPr>
      <w:r>
        <w:rPr>
          <w:lang w:val="lt-LT"/>
        </w:rPr>
        <w:t>Gimnazijos pagrindinė paskirtis – bendrosios paskirties mokykla.</w:t>
      </w:r>
      <w:r w:rsidR="00843519">
        <w:rPr>
          <w:lang w:val="lt-LT"/>
        </w:rPr>
        <w:t xml:space="preserve"> </w:t>
      </w:r>
      <w:r w:rsidR="00E01C87">
        <w:rPr>
          <w:lang w:val="lt-LT"/>
        </w:rPr>
        <w:t xml:space="preserve">Mokinių skaičius  - 452 </w:t>
      </w:r>
      <w:proofErr w:type="spellStart"/>
      <w:r w:rsidR="0000483A">
        <w:rPr>
          <w:lang w:val="lt-LT"/>
        </w:rPr>
        <w:t>t.y</w:t>
      </w:r>
      <w:proofErr w:type="spellEnd"/>
      <w:r w:rsidR="0000483A">
        <w:rPr>
          <w:lang w:val="lt-LT"/>
        </w:rPr>
        <w:t>. 16</w:t>
      </w:r>
      <w:r w:rsidR="0083325C">
        <w:rPr>
          <w:lang w:val="lt-LT"/>
        </w:rPr>
        <w:t xml:space="preserve"> </w:t>
      </w:r>
      <w:r>
        <w:rPr>
          <w:lang w:val="lt-LT"/>
        </w:rPr>
        <w:t>klasių  komplektai.</w:t>
      </w:r>
    </w:p>
    <w:p w:rsidR="00AD1EBC" w:rsidRDefault="00F44317" w:rsidP="003D2F67">
      <w:pPr>
        <w:tabs>
          <w:tab w:val="left" w:pos="992"/>
        </w:tabs>
        <w:jc w:val="both"/>
        <w:rPr>
          <w:lang w:val="lt-LT"/>
        </w:rPr>
      </w:pPr>
      <w:r>
        <w:rPr>
          <w:lang w:val="lt-LT"/>
        </w:rPr>
        <w:tab/>
      </w:r>
      <w:r w:rsidR="00843519">
        <w:rPr>
          <w:lang w:val="lt-LT"/>
        </w:rPr>
        <w:t xml:space="preserve">     </w:t>
      </w:r>
      <w:r w:rsidR="00566F69">
        <w:rPr>
          <w:lang w:val="lt-LT"/>
        </w:rPr>
        <w:t xml:space="preserve">2019 metų </w:t>
      </w:r>
      <w:r w:rsidR="00F4662F">
        <w:rPr>
          <w:lang w:val="lt-LT"/>
        </w:rPr>
        <w:t>12</w:t>
      </w:r>
      <w:r w:rsidR="0083325C">
        <w:rPr>
          <w:lang w:val="lt-LT"/>
        </w:rPr>
        <w:t xml:space="preserve"> </w:t>
      </w:r>
      <w:r w:rsidR="00B6533C">
        <w:rPr>
          <w:lang w:val="lt-LT"/>
        </w:rPr>
        <w:t>mė</w:t>
      </w:r>
      <w:r w:rsidR="00BA1DEE">
        <w:rPr>
          <w:lang w:val="lt-LT"/>
        </w:rPr>
        <w:t>n</w:t>
      </w:r>
      <w:r w:rsidR="007B0422">
        <w:rPr>
          <w:lang w:val="lt-LT"/>
        </w:rPr>
        <w:t>es</w:t>
      </w:r>
      <w:r w:rsidR="00DF19A6">
        <w:rPr>
          <w:lang w:val="lt-LT"/>
        </w:rPr>
        <w:t xml:space="preserve">ių asignavimų planas – </w:t>
      </w:r>
      <w:r w:rsidR="00F4662F">
        <w:rPr>
          <w:lang w:val="lt-LT"/>
        </w:rPr>
        <w:t>994800</w:t>
      </w:r>
      <w:r w:rsidR="00FC5DF6">
        <w:rPr>
          <w:lang w:val="lt-LT"/>
        </w:rPr>
        <w:t>,00</w:t>
      </w:r>
      <w:r w:rsidR="00BA1DEE">
        <w:rPr>
          <w:lang w:val="lt-LT"/>
        </w:rPr>
        <w:t xml:space="preserve"> </w:t>
      </w:r>
      <w:r w:rsidR="00114E40">
        <w:rPr>
          <w:lang w:val="lt-LT"/>
        </w:rPr>
        <w:t>Eur, gauta</w:t>
      </w:r>
      <w:r w:rsidR="00DF19A6">
        <w:rPr>
          <w:lang w:val="lt-LT"/>
        </w:rPr>
        <w:t xml:space="preserve"> </w:t>
      </w:r>
      <w:r w:rsidR="00F4662F">
        <w:rPr>
          <w:lang w:val="lt-LT"/>
        </w:rPr>
        <w:t>978841,75</w:t>
      </w:r>
      <w:r w:rsidR="0000483A">
        <w:rPr>
          <w:lang w:val="lt-LT"/>
        </w:rPr>
        <w:t xml:space="preserve"> </w:t>
      </w:r>
      <w:r w:rsidR="006213E3">
        <w:rPr>
          <w:lang w:val="lt-LT"/>
        </w:rPr>
        <w:t>Eur biudžeto asignavimų, iš jų</w:t>
      </w:r>
      <w:r w:rsidR="00DF19A6">
        <w:rPr>
          <w:lang w:val="lt-LT"/>
        </w:rPr>
        <w:t xml:space="preserve"> </w:t>
      </w:r>
      <w:r w:rsidR="008F0A23">
        <w:rPr>
          <w:lang w:val="lt-LT"/>
        </w:rPr>
        <w:t>873341,75</w:t>
      </w:r>
      <w:r w:rsidR="00C925E9" w:rsidRPr="00C925E9">
        <w:rPr>
          <w:lang w:val="lt-LT"/>
        </w:rPr>
        <w:t xml:space="preserve"> </w:t>
      </w:r>
      <w:r w:rsidR="00C631BA">
        <w:rPr>
          <w:lang w:val="lt-LT"/>
        </w:rPr>
        <w:t xml:space="preserve">Eur </w:t>
      </w:r>
      <w:r w:rsidR="007B0422">
        <w:rPr>
          <w:lang w:val="lt-LT"/>
        </w:rPr>
        <w:t xml:space="preserve">darbo užmokesčiui ir </w:t>
      </w:r>
      <w:proofErr w:type="spellStart"/>
      <w:r w:rsidR="007B0422">
        <w:rPr>
          <w:lang w:val="lt-LT"/>
        </w:rPr>
        <w:t>soc</w:t>
      </w:r>
      <w:proofErr w:type="spellEnd"/>
      <w:r w:rsidR="007B0422">
        <w:rPr>
          <w:lang w:val="lt-LT"/>
        </w:rPr>
        <w:t xml:space="preserve">. draudimui. </w:t>
      </w:r>
      <w:r w:rsidR="00114E40">
        <w:rPr>
          <w:lang w:val="lt-LT"/>
        </w:rPr>
        <w:t>Kasinės moki</w:t>
      </w:r>
      <w:r w:rsidR="00EC623F">
        <w:rPr>
          <w:lang w:val="lt-LT"/>
        </w:rPr>
        <w:t>nio krepšelio darbo užmokesčio</w:t>
      </w:r>
      <w:r w:rsidR="007B0422">
        <w:rPr>
          <w:lang w:val="lt-LT"/>
        </w:rPr>
        <w:t xml:space="preserve"> ir</w:t>
      </w:r>
      <w:r w:rsidR="00EC623F">
        <w:rPr>
          <w:lang w:val="lt-LT"/>
        </w:rPr>
        <w:t xml:space="preserve"> </w:t>
      </w:r>
      <w:proofErr w:type="spellStart"/>
      <w:r w:rsidR="00C73B88">
        <w:rPr>
          <w:lang w:val="lt-LT"/>
        </w:rPr>
        <w:t>s</w:t>
      </w:r>
      <w:r w:rsidR="00357DA7">
        <w:rPr>
          <w:lang w:val="lt-LT"/>
        </w:rPr>
        <w:t>oc</w:t>
      </w:r>
      <w:proofErr w:type="spellEnd"/>
      <w:r w:rsidR="002E06D2">
        <w:rPr>
          <w:lang w:val="lt-LT"/>
        </w:rPr>
        <w:t>. išlaidos sudarė</w:t>
      </w:r>
      <w:r w:rsidR="00D07095">
        <w:rPr>
          <w:lang w:val="lt-LT"/>
        </w:rPr>
        <w:t xml:space="preserve"> 698500,00 </w:t>
      </w:r>
      <w:r w:rsidR="00E0646C">
        <w:rPr>
          <w:lang w:val="lt-LT"/>
        </w:rPr>
        <w:t>Eur,</w:t>
      </w:r>
      <w:r w:rsidR="006A41F1">
        <w:rPr>
          <w:lang w:val="lt-LT"/>
        </w:rPr>
        <w:t xml:space="preserve"> savivaldybės biudžeto </w:t>
      </w:r>
      <w:r w:rsidR="00AE533B">
        <w:rPr>
          <w:lang w:val="lt-LT"/>
        </w:rPr>
        <w:t>–</w:t>
      </w:r>
      <w:r w:rsidR="006A41F1">
        <w:rPr>
          <w:lang w:val="lt-LT"/>
        </w:rPr>
        <w:t xml:space="preserve"> </w:t>
      </w:r>
      <w:r w:rsidR="00D07095">
        <w:rPr>
          <w:lang w:val="lt-LT"/>
        </w:rPr>
        <w:t>174841,75</w:t>
      </w:r>
      <w:r w:rsidR="00AE533B">
        <w:rPr>
          <w:lang w:val="lt-LT"/>
        </w:rPr>
        <w:t xml:space="preserve"> </w:t>
      </w:r>
      <w:r w:rsidR="00981E4A">
        <w:rPr>
          <w:lang w:val="lt-LT"/>
        </w:rPr>
        <w:t>Eur. Iš mokinio krepšelio kreditorinio įsiskolinimo</w:t>
      </w:r>
      <w:r w:rsidR="00CD20C9">
        <w:rPr>
          <w:lang w:val="lt-LT"/>
        </w:rPr>
        <w:t xml:space="preserve"> už pr</w:t>
      </w:r>
      <w:r w:rsidR="00981E4A">
        <w:rPr>
          <w:lang w:val="lt-LT"/>
        </w:rPr>
        <w:t>ekes ir paslaugas 2019</w:t>
      </w:r>
      <w:r w:rsidR="00D07095">
        <w:rPr>
          <w:lang w:val="lt-LT"/>
        </w:rPr>
        <w:t xml:space="preserve"> gruodžio 31</w:t>
      </w:r>
      <w:r w:rsidR="00CD20C9">
        <w:rPr>
          <w:lang w:val="lt-LT"/>
        </w:rPr>
        <w:t xml:space="preserve"> dienai</w:t>
      </w:r>
      <w:r w:rsidR="00981E4A">
        <w:rPr>
          <w:lang w:val="lt-LT"/>
        </w:rPr>
        <w:t xml:space="preserve"> nėra. </w:t>
      </w:r>
      <w:r w:rsidR="00D11DEB">
        <w:rPr>
          <w:lang w:val="lt-LT"/>
        </w:rPr>
        <w:t xml:space="preserve"> </w:t>
      </w:r>
      <w:r w:rsidR="00D62AA0">
        <w:rPr>
          <w:lang w:val="lt-LT"/>
        </w:rPr>
        <w:t>Savivaldybės biudžeto</w:t>
      </w:r>
      <w:r w:rsidR="002E06D2">
        <w:rPr>
          <w:lang w:val="lt-LT"/>
        </w:rPr>
        <w:t xml:space="preserve"> –</w:t>
      </w:r>
      <w:r w:rsidR="00EB573E">
        <w:rPr>
          <w:lang w:val="lt-LT"/>
        </w:rPr>
        <w:t xml:space="preserve"> </w:t>
      </w:r>
      <w:bookmarkStart w:id="0" w:name="_GoBack"/>
      <w:r w:rsidR="00EB573E" w:rsidRPr="00EB573E">
        <w:rPr>
          <w:color w:val="000000" w:themeColor="text1"/>
          <w:lang w:val="lt-LT"/>
        </w:rPr>
        <w:t xml:space="preserve">4921,63 </w:t>
      </w:r>
      <w:r w:rsidR="00E807DE" w:rsidRPr="00EB573E">
        <w:rPr>
          <w:color w:val="000000" w:themeColor="text1"/>
          <w:lang w:val="lt-LT"/>
        </w:rPr>
        <w:t xml:space="preserve">už </w:t>
      </w:r>
      <w:bookmarkEnd w:id="0"/>
      <w:r w:rsidR="00E807DE" w:rsidRPr="00965F21">
        <w:rPr>
          <w:color w:val="000000" w:themeColor="text1"/>
          <w:lang w:val="lt-LT"/>
        </w:rPr>
        <w:t>komu</w:t>
      </w:r>
      <w:r w:rsidR="006D31E5" w:rsidRPr="00965F21">
        <w:rPr>
          <w:color w:val="000000" w:themeColor="text1"/>
          <w:lang w:val="lt-LT"/>
        </w:rPr>
        <w:t xml:space="preserve">nalines paslaugas </w:t>
      </w:r>
      <w:r w:rsidR="002E06D2" w:rsidRPr="00965F21">
        <w:rPr>
          <w:color w:val="000000" w:themeColor="text1"/>
          <w:lang w:val="lt-LT"/>
        </w:rPr>
        <w:t xml:space="preserve">– </w:t>
      </w:r>
      <w:r w:rsidR="00965F21" w:rsidRPr="00965F21">
        <w:rPr>
          <w:color w:val="000000" w:themeColor="text1"/>
          <w:lang w:val="lt-LT"/>
        </w:rPr>
        <w:t>1153,94</w:t>
      </w:r>
      <w:r w:rsidR="00D11DEB" w:rsidRPr="00965F21">
        <w:rPr>
          <w:color w:val="000000" w:themeColor="text1"/>
          <w:lang w:val="lt-LT"/>
        </w:rPr>
        <w:t xml:space="preserve"> </w:t>
      </w:r>
      <w:r w:rsidR="006D31E5" w:rsidRPr="00965F21">
        <w:rPr>
          <w:color w:val="000000" w:themeColor="text1"/>
          <w:lang w:val="lt-LT"/>
        </w:rPr>
        <w:t xml:space="preserve">Eur, </w:t>
      </w:r>
      <w:r w:rsidR="002E06D2" w:rsidRPr="003E310E">
        <w:rPr>
          <w:color w:val="000000" w:themeColor="text1"/>
          <w:lang w:val="lt-LT"/>
        </w:rPr>
        <w:t xml:space="preserve">už maitinimo paslaugas – </w:t>
      </w:r>
      <w:r w:rsidR="003E310E" w:rsidRPr="003E310E">
        <w:rPr>
          <w:color w:val="000000" w:themeColor="text1"/>
          <w:lang w:val="lt-LT"/>
        </w:rPr>
        <w:t>3669,78</w:t>
      </w:r>
      <w:r w:rsidR="00AD1EBC" w:rsidRPr="003E310E">
        <w:rPr>
          <w:color w:val="000000" w:themeColor="text1"/>
          <w:lang w:val="lt-LT"/>
        </w:rPr>
        <w:t xml:space="preserve"> Eur., </w:t>
      </w:r>
      <w:r w:rsidR="00AD1EBC" w:rsidRPr="00D7005E">
        <w:rPr>
          <w:lang w:val="lt-LT"/>
        </w:rPr>
        <w:t>už kitas prekes ir paslaugas –</w:t>
      </w:r>
      <w:r w:rsidR="00F73FC3" w:rsidRPr="00D7005E">
        <w:rPr>
          <w:lang w:val="lt-LT"/>
        </w:rPr>
        <w:t xml:space="preserve"> </w:t>
      </w:r>
      <w:r w:rsidR="00D7005E" w:rsidRPr="00D7005E">
        <w:rPr>
          <w:lang w:val="lt-LT"/>
        </w:rPr>
        <w:t>87,41</w:t>
      </w:r>
      <w:r w:rsidR="00AD1EBC" w:rsidRPr="00D7005E">
        <w:rPr>
          <w:lang w:val="lt-LT"/>
        </w:rPr>
        <w:t xml:space="preserve"> Eur. </w:t>
      </w:r>
      <w:r w:rsidR="00D62AA0" w:rsidRPr="00D7005E">
        <w:rPr>
          <w:lang w:val="lt-LT"/>
        </w:rPr>
        <w:t>Mokinio krepšelio</w:t>
      </w:r>
      <w:r w:rsidR="00EF23FB" w:rsidRPr="00D7005E">
        <w:rPr>
          <w:lang w:val="lt-LT"/>
        </w:rPr>
        <w:t xml:space="preserve"> skola </w:t>
      </w:r>
      <w:r w:rsidR="00286E70" w:rsidRPr="00D7005E">
        <w:rPr>
          <w:lang w:val="lt-LT"/>
        </w:rPr>
        <w:t xml:space="preserve">VSDF 2019 </w:t>
      </w:r>
      <w:r w:rsidR="00D7005E" w:rsidRPr="00D7005E">
        <w:rPr>
          <w:lang w:val="lt-LT"/>
        </w:rPr>
        <w:t>gruodžio 31</w:t>
      </w:r>
      <w:r w:rsidR="00A3454D" w:rsidRPr="00D7005E">
        <w:rPr>
          <w:lang w:val="lt-LT"/>
        </w:rPr>
        <w:t xml:space="preserve"> </w:t>
      </w:r>
      <w:r w:rsidR="00821C48" w:rsidRPr="00D7005E">
        <w:rPr>
          <w:lang w:val="lt-LT"/>
        </w:rPr>
        <w:t xml:space="preserve">dienai </w:t>
      </w:r>
      <w:r w:rsidR="004E3E7E" w:rsidRPr="00D7005E">
        <w:rPr>
          <w:lang w:val="lt-LT"/>
        </w:rPr>
        <w:t>–</w:t>
      </w:r>
      <w:r w:rsidR="00764BEF" w:rsidRPr="00D7005E">
        <w:rPr>
          <w:lang w:val="lt-LT"/>
        </w:rPr>
        <w:t xml:space="preserve"> </w:t>
      </w:r>
      <w:r w:rsidR="00D7005E" w:rsidRPr="00D7005E">
        <w:rPr>
          <w:lang w:val="lt-LT"/>
        </w:rPr>
        <w:t>578,72</w:t>
      </w:r>
      <w:r w:rsidR="00AD1EBC" w:rsidRPr="00D7005E">
        <w:rPr>
          <w:lang w:val="lt-LT"/>
        </w:rPr>
        <w:t xml:space="preserve"> </w:t>
      </w:r>
      <w:r w:rsidR="00A3454D" w:rsidRPr="00D7005E">
        <w:rPr>
          <w:lang w:val="lt-LT"/>
        </w:rPr>
        <w:t>Eur</w:t>
      </w:r>
      <w:r w:rsidR="00A3454D" w:rsidRPr="00643F92">
        <w:rPr>
          <w:lang w:val="lt-LT"/>
        </w:rPr>
        <w:t>.</w:t>
      </w:r>
      <w:r w:rsidR="00A053D8" w:rsidRPr="00643F92">
        <w:rPr>
          <w:lang w:val="lt-LT"/>
        </w:rPr>
        <w:t xml:space="preserve"> </w:t>
      </w:r>
      <w:r w:rsidR="00A3454D" w:rsidRPr="00643F92">
        <w:rPr>
          <w:lang w:val="lt-LT"/>
        </w:rPr>
        <w:t xml:space="preserve"> </w:t>
      </w:r>
      <w:r w:rsidR="00570F03" w:rsidRPr="00643F92">
        <w:rPr>
          <w:lang w:val="lt-LT"/>
        </w:rPr>
        <w:t>VSDF skola susidarė dėl</w:t>
      </w:r>
      <w:r w:rsidR="00643F92">
        <w:rPr>
          <w:lang w:val="lt-LT"/>
        </w:rPr>
        <w:t xml:space="preserve"> </w:t>
      </w:r>
      <w:r w:rsidR="00570F03" w:rsidRPr="00643F92">
        <w:rPr>
          <w:lang w:val="lt-LT"/>
        </w:rPr>
        <w:t xml:space="preserve">įsiskolinimo </w:t>
      </w:r>
      <w:r w:rsidR="00643F92">
        <w:rPr>
          <w:lang w:val="lt-LT"/>
        </w:rPr>
        <w:t xml:space="preserve">metų pradžiai </w:t>
      </w:r>
      <w:r w:rsidR="00570F03" w:rsidRPr="00643F92">
        <w:rPr>
          <w:lang w:val="lt-LT"/>
        </w:rPr>
        <w:t>už 201</w:t>
      </w:r>
      <w:r w:rsidR="000A7061">
        <w:rPr>
          <w:lang w:val="lt-LT"/>
        </w:rPr>
        <w:t>9</w:t>
      </w:r>
      <w:r w:rsidR="00570F03" w:rsidRPr="00643F92">
        <w:rPr>
          <w:lang w:val="lt-LT"/>
        </w:rPr>
        <w:t xml:space="preserve"> m.</w:t>
      </w:r>
    </w:p>
    <w:p w:rsidR="003C3FAE" w:rsidRDefault="009C0D62" w:rsidP="003D2F67">
      <w:pPr>
        <w:tabs>
          <w:tab w:val="left" w:pos="992"/>
        </w:tabs>
        <w:jc w:val="both"/>
        <w:rPr>
          <w:lang w:val="lt-LT"/>
        </w:rPr>
      </w:pPr>
      <w:r>
        <w:rPr>
          <w:lang w:val="lt-LT"/>
        </w:rPr>
        <w:t xml:space="preserve">                      Darbdavio </w:t>
      </w:r>
      <w:r w:rsidRPr="009C0D62">
        <w:rPr>
          <w:lang w:val="lt-LT"/>
        </w:rPr>
        <w:t>socialinė parama pinigais</w:t>
      </w:r>
      <w:r>
        <w:rPr>
          <w:lang w:val="lt-LT"/>
        </w:rPr>
        <w:t xml:space="preserve"> iš mokymo lėšų buvo paprašyta 2 500,00 Eur. Faktiniai priskaitymai </w:t>
      </w:r>
      <w:r w:rsidRPr="009C0D62">
        <w:rPr>
          <w:lang w:val="lt-LT"/>
        </w:rPr>
        <w:t>2646,64</w:t>
      </w:r>
      <w:r>
        <w:rPr>
          <w:lang w:val="lt-LT"/>
        </w:rPr>
        <w:t xml:space="preserve"> Eur. Faktinės nedarbingumo lėšos 146,64 Eur. viršija asignavimus. Šis skirtumas susidarė dėl to, kad d</w:t>
      </w:r>
      <w:r w:rsidR="000F7862">
        <w:rPr>
          <w:lang w:val="lt-LT"/>
        </w:rPr>
        <w:t xml:space="preserve">ėl asignavimų pakeitimų duomenų buvo pareikalauta </w:t>
      </w:r>
      <w:r>
        <w:rPr>
          <w:lang w:val="lt-LT"/>
        </w:rPr>
        <w:t>iki 2019</w:t>
      </w:r>
      <w:r w:rsidR="00D061C0">
        <w:rPr>
          <w:lang w:val="lt-LT"/>
        </w:rPr>
        <w:t xml:space="preserve"> m.</w:t>
      </w:r>
      <w:r>
        <w:rPr>
          <w:lang w:val="lt-LT"/>
        </w:rPr>
        <w:t xml:space="preserve"> lapkričio mėn.</w:t>
      </w:r>
      <w:r w:rsidR="006D6846">
        <w:rPr>
          <w:lang w:val="lt-LT"/>
        </w:rPr>
        <w:t xml:space="preserve"> vykusio tarybos posėdžio. </w:t>
      </w:r>
      <w:r>
        <w:rPr>
          <w:lang w:val="lt-LT"/>
        </w:rPr>
        <w:t xml:space="preserve"> </w:t>
      </w:r>
      <w:r w:rsidR="006D6846">
        <w:rPr>
          <w:lang w:val="lt-LT"/>
        </w:rPr>
        <w:t xml:space="preserve">Todėl nebuvo galima numatyti, </w:t>
      </w:r>
      <w:r w:rsidR="00D061C0">
        <w:rPr>
          <w:lang w:val="lt-LT"/>
        </w:rPr>
        <w:t xml:space="preserve">kiek bus sergančių per 2019 m. lapkričio ir gruodžio mėn. </w:t>
      </w:r>
    </w:p>
    <w:p w:rsidR="006D6846" w:rsidRDefault="00340CC4" w:rsidP="00E807DE">
      <w:pPr>
        <w:tabs>
          <w:tab w:val="left" w:pos="992"/>
        </w:tabs>
        <w:jc w:val="both"/>
        <w:rPr>
          <w:lang w:val="lt-LT"/>
        </w:rPr>
      </w:pPr>
      <w:r>
        <w:rPr>
          <w:lang w:val="lt-LT"/>
        </w:rPr>
        <w:t xml:space="preserve">                      Savivaldybės biudžeto sąskaitoje buvo palikti nepanaudoti as</w:t>
      </w:r>
      <w:r w:rsidR="006D6846">
        <w:rPr>
          <w:lang w:val="lt-LT"/>
        </w:rPr>
        <w:t>ignavimai 9000,00 Eur., skirti I</w:t>
      </w:r>
      <w:r>
        <w:rPr>
          <w:lang w:val="lt-LT"/>
        </w:rPr>
        <w:t xml:space="preserve">šminties šventei. Taip pat palikti </w:t>
      </w:r>
      <w:r w:rsidR="00C11312">
        <w:rPr>
          <w:lang w:val="lt-LT"/>
        </w:rPr>
        <w:t>asignavim</w:t>
      </w:r>
      <w:r w:rsidR="006D6846">
        <w:rPr>
          <w:lang w:val="lt-LT"/>
        </w:rPr>
        <w:t xml:space="preserve">ai skirti </w:t>
      </w:r>
      <w:r>
        <w:rPr>
          <w:lang w:val="lt-LT"/>
        </w:rPr>
        <w:t xml:space="preserve">darbo </w:t>
      </w:r>
      <w:r w:rsidR="006D6846">
        <w:rPr>
          <w:lang w:val="lt-LT"/>
        </w:rPr>
        <w:t xml:space="preserve">užmokesčiui </w:t>
      </w:r>
      <w:r w:rsidR="00C11312">
        <w:rPr>
          <w:lang w:val="lt-LT"/>
        </w:rPr>
        <w:t>6958,25 Eur., pagal gautą Šiaulių miesto savivaldybės administracijos raštą, pasirašytą ad</w:t>
      </w:r>
      <w:r w:rsidR="00AE313F">
        <w:rPr>
          <w:lang w:val="lt-LT"/>
        </w:rPr>
        <w:t>ministracijos direktoriaus Antano Bartulio 2019 10 18 d.</w:t>
      </w:r>
    </w:p>
    <w:p w:rsidR="000A7061" w:rsidRDefault="000A7061" w:rsidP="00E807DE">
      <w:pPr>
        <w:tabs>
          <w:tab w:val="left" w:pos="992"/>
        </w:tabs>
        <w:jc w:val="both"/>
        <w:rPr>
          <w:lang w:val="lt-LT"/>
        </w:rPr>
      </w:pPr>
    </w:p>
    <w:p w:rsidR="00B353CB" w:rsidRPr="008A2C51" w:rsidRDefault="000A7061" w:rsidP="00E807DE">
      <w:pPr>
        <w:tabs>
          <w:tab w:val="left" w:pos="992"/>
        </w:tabs>
        <w:jc w:val="both"/>
        <w:rPr>
          <w:color w:val="FF0000"/>
          <w:lang w:val="lt-LT"/>
        </w:rPr>
      </w:pPr>
      <w:r>
        <w:rPr>
          <w:lang w:val="lt-LT"/>
        </w:rPr>
        <w:t xml:space="preserve"> VSDF                                                                            578,72   Eur</w:t>
      </w:r>
    </w:p>
    <w:p w:rsidR="007A61C1" w:rsidRDefault="00447233" w:rsidP="00CF426D">
      <w:pPr>
        <w:jc w:val="both"/>
        <w:rPr>
          <w:lang w:val="lt-LT"/>
        </w:rPr>
      </w:pPr>
      <w:r>
        <w:rPr>
          <w:lang w:val="lt-LT"/>
        </w:rPr>
        <w:t xml:space="preserve"> </w:t>
      </w:r>
      <w:r w:rsidR="009954FA">
        <w:rPr>
          <w:lang w:val="lt-LT"/>
        </w:rPr>
        <w:t xml:space="preserve">UAB </w:t>
      </w:r>
      <w:r w:rsidR="00604270">
        <w:rPr>
          <w:lang w:val="lt-LT"/>
        </w:rPr>
        <w:t>Lietuvos paštas</w:t>
      </w:r>
      <w:r w:rsidR="005656FF">
        <w:rPr>
          <w:lang w:val="lt-LT"/>
        </w:rPr>
        <w:t xml:space="preserve">                                          </w:t>
      </w:r>
      <w:r w:rsidR="00A871B1">
        <w:rPr>
          <w:lang w:val="lt-LT"/>
        </w:rPr>
        <w:t xml:space="preserve">            </w:t>
      </w:r>
      <w:r w:rsidR="00604270">
        <w:rPr>
          <w:color w:val="000000" w:themeColor="text1"/>
          <w:lang w:val="lt-LT"/>
        </w:rPr>
        <w:t>34,85</w:t>
      </w:r>
      <w:r w:rsidR="005656FF" w:rsidRPr="002014E9">
        <w:rPr>
          <w:color w:val="000000" w:themeColor="text1"/>
          <w:lang w:val="lt-LT"/>
        </w:rPr>
        <w:t xml:space="preserve"> </w:t>
      </w:r>
      <w:r w:rsidR="00F111D4" w:rsidRPr="002014E9">
        <w:rPr>
          <w:color w:val="000000" w:themeColor="text1"/>
          <w:lang w:val="lt-LT"/>
        </w:rPr>
        <w:t xml:space="preserve"> </w:t>
      </w:r>
      <w:r w:rsidR="002B7AD4" w:rsidRPr="002014E9">
        <w:rPr>
          <w:color w:val="000000" w:themeColor="text1"/>
          <w:lang w:val="lt-LT"/>
        </w:rPr>
        <w:t xml:space="preserve"> </w:t>
      </w:r>
      <w:r w:rsidR="005656FF">
        <w:rPr>
          <w:lang w:val="lt-LT"/>
        </w:rPr>
        <w:t xml:space="preserve">Eur </w:t>
      </w:r>
    </w:p>
    <w:tbl>
      <w:tblPr>
        <w:tblW w:w="7602" w:type="dxa"/>
        <w:tblInd w:w="93" w:type="dxa"/>
        <w:tblLook w:val="04A0" w:firstRow="1" w:lastRow="0" w:firstColumn="1" w:lastColumn="0" w:noHBand="0" w:noVBand="1"/>
      </w:tblPr>
      <w:tblGrid>
        <w:gridCol w:w="4795"/>
        <w:gridCol w:w="1221"/>
        <w:gridCol w:w="1586"/>
      </w:tblGrid>
      <w:tr w:rsidR="005B59FC" w:rsidRPr="005A282F" w:rsidTr="005B59FC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7A61C1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>UAB Argus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A3DA5" w:rsidP="005B59FC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52,56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5A282F" w:rsidRDefault="005B59FC" w:rsidP="005B59FC">
            <w:pPr>
              <w:spacing w:line="276" w:lineRule="auto"/>
              <w:rPr>
                <w:color w:val="000000"/>
              </w:rPr>
            </w:pPr>
            <w:r w:rsidRPr="005A282F">
              <w:rPr>
                <w:color w:val="000000"/>
              </w:rPr>
              <w:t>Eur</w:t>
            </w:r>
            <w:r w:rsidR="005656FF">
              <w:rPr>
                <w:color w:val="000000"/>
              </w:rPr>
              <w:t xml:space="preserve">  </w:t>
            </w:r>
          </w:p>
        </w:tc>
      </w:tr>
      <w:tr w:rsidR="005A3DA5" w:rsidRPr="005A3DA5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416FA4" w:rsidRDefault="00125CEF" w:rsidP="005B59FC">
            <w:pPr>
              <w:spacing w:line="276" w:lineRule="auto"/>
            </w:pPr>
            <w:r w:rsidRPr="00416FA4">
              <w:t xml:space="preserve">VŠĮ </w:t>
            </w:r>
            <w:r w:rsidR="007A61C1" w:rsidRPr="00416FA4">
              <w:t xml:space="preserve">  </w:t>
            </w:r>
            <w:proofErr w:type="spellStart"/>
            <w:r w:rsidRPr="00416FA4">
              <w:t>Regiono</w:t>
            </w:r>
            <w:proofErr w:type="spellEnd"/>
            <w:r w:rsidRPr="00416FA4">
              <w:t xml:space="preserve"> </w:t>
            </w:r>
            <w:proofErr w:type="spellStart"/>
            <w:r w:rsidRPr="00416FA4">
              <w:t>atliekų</w:t>
            </w:r>
            <w:proofErr w:type="spellEnd"/>
            <w:r w:rsidRPr="00416FA4">
              <w:t xml:space="preserve"> </w:t>
            </w:r>
            <w:proofErr w:type="spellStart"/>
            <w:r w:rsidRPr="00416FA4">
              <w:t>tvarkymo</w:t>
            </w:r>
            <w:proofErr w:type="spellEnd"/>
            <w:r w:rsidRPr="00416FA4">
              <w:t xml:space="preserve"> centras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416FA4" w:rsidRDefault="00416FA4" w:rsidP="005B59FC">
            <w:pPr>
              <w:spacing w:line="276" w:lineRule="auto"/>
              <w:jc w:val="right"/>
            </w:pPr>
            <w:r w:rsidRPr="00416FA4">
              <w:t>63,00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9FC" w:rsidRPr="00416FA4" w:rsidRDefault="005B59FC" w:rsidP="005B59FC">
            <w:pPr>
              <w:spacing w:line="276" w:lineRule="auto"/>
            </w:pPr>
            <w:r w:rsidRPr="00416FA4">
              <w:t>Eur</w:t>
            </w:r>
          </w:p>
        </w:tc>
      </w:tr>
      <w:tr w:rsidR="005A3DA5" w:rsidRPr="005A3DA5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FE5116" w:rsidRDefault="005B59FC" w:rsidP="005B59FC">
            <w:pPr>
              <w:spacing w:line="276" w:lineRule="auto"/>
            </w:pPr>
            <w:r w:rsidRPr="00FE5116">
              <w:t xml:space="preserve">AB    </w:t>
            </w:r>
            <w:proofErr w:type="spellStart"/>
            <w:r w:rsidRPr="00FE5116">
              <w:t>Energijos</w:t>
            </w:r>
            <w:proofErr w:type="spellEnd"/>
            <w:r w:rsidRPr="00FE5116">
              <w:t xml:space="preserve"> skirstymo operatorius             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FE5116" w:rsidRDefault="00965F21" w:rsidP="005B59FC">
            <w:pPr>
              <w:spacing w:line="276" w:lineRule="auto"/>
              <w:jc w:val="right"/>
            </w:pPr>
            <w:r>
              <w:t xml:space="preserve">   </w:t>
            </w:r>
            <w:r w:rsidR="00FE5116" w:rsidRPr="00FE5116">
              <w:t>548,69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9FC" w:rsidRPr="00FE5116" w:rsidRDefault="005B59FC" w:rsidP="005B59FC">
            <w:pPr>
              <w:spacing w:line="276" w:lineRule="auto"/>
            </w:pPr>
            <w:r w:rsidRPr="00FE5116">
              <w:t>Eur</w:t>
            </w:r>
          </w:p>
        </w:tc>
      </w:tr>
    </w:tbl>
    <w:p w:rsidR="009C5764" w:rsidRPr="005A3DA5" w:rsidRDefault="00292B25" w:rsidP="00E269B3">
      <w:pPr>
        <w:spacing w:line="276" w:lineRule="auto"/>
        <w:jc w:val="both"/>
        <w:rPr>
          <w:color w:val="FF0000"/>
          <w:lang w:val="lt-LT"/>
        </w:rPr>
      </w:pPr>
      <w:r>
        <w:rPr>
          <w:color w:val="FF0000"/>
          <w:lang w:val="lt-LT"/>
        </w:rPr>
        <w:t xml:space="preserve"> </w:t>
      </w:r>
      <w:r w:rsidR="00155897">
        <w:rPr>
          <w:lang w:val="lt-LT"/>
        </w:rPr>
        <w:t xml:space="preserve">UAB </w:t>
      </w:r>
      <w:proofErr w:type="spellStart"/>
      <w:r w:rsidR="00155897">
        <w:rPr>
          <w:lang w:val="lt-LT"/>
        </w:rPr>
        <w:t>Ignitis</w:t>
      </w:r>
      <w:proofErr w:type="spellEnd"/>
      <w:r w:rsidR="00155897">
        <w:rPr>
          <w:lang w:val="lt-LT"/>
        </w:rPr>
        <w:t xml:space="preserve">                                                                  </w:t>
      </w:r>
      <w:r w:rsidR="00965F21">
        <w:rPr>
          <w:lang w:val="lt-LT"/>
        </w:rPr>
        <w:t xml:space="preserve"> </w:t>
      </w:r>
      <w:r>
        <w:rPr>
          <w:lang w:val="lt-LT"/>
        </w:rPr>
        <w:t xml:space="preserve"> </w:t>
      </w:r>
      <w:r w:rsidR="00155897">
        <w:rPr>
          <w:lang w:val="lt-LT"/>
        </w:rPr>
        <w:t>542,25  Eur</w:t>
      </w:r>
    </w:p>
    <w:p w:rsidR="006A196F" w:rsidRDefault="009C5764" w:rsidP="00292B25">
      <w:pPr>
        <w:spacing w:line="276" w:lineRule="auto"/>
        <w:jc w:val="both"/>
        <w:rPr>
          <w:lang w:val="lt-LT"/>
        </w:rPr>
      </w:pPr>
      <w:r w:rsidRPr="005A3DA5">
        <w:rPr>
          <w:color w:val="FF0000"/>
          <w:lang w:val="lt-LT"/>
        </w:rPr>
        <w:t xml:space="preserve"> </w:t>
      </w:r>
      <w:r w:rsidR="006A196F">
        <w:rPr>
          <w:lang w:val="lt-LT"/>
        </w:rPr>
        <w:t xml:space="preserve">UAB SANITEX                               </w:t>
      </w:r>
      <w:r w:rsidR="00B13E75">
        <w:rPr>
          <w:lang w:val="lt-LT"/>
        </w:rPr>
        <w:t xml:space="preserve">    </w:t>
      </w:r>
      <w:r w:rsidR="00FF62F4">
        <w:rPr>
          <w:lang w:val="lt-LT"/>
        </w:rPr>
        <w:t xml:space="preserve">                      </w:t>
      </w:r>
      <w:r w:rsidR="00292B25">
        <w:rPr>
          <w:lang w:val="lt-LT"/>
        </w:rPr>
        <w:t xml:space="preserve"> </w:t>
      </w:r>
      <w:r w:rsidR="00FF62F4">
        <w:rPr>
          <w:lang w:val="lt-LT"/>
        </w:rPr>
        <w:t xml:space="preserve"> </w:t>
      </w:r>
      <w:r w:rsidR="00292B25">
        <w:rPr>
          <w:lang w:val="lt-LT"/>
        </w:rPr>
        <w:t>1317,28</w:t>
      </w:r>
      <w:r w:rsidR="00FF62F4">
        <w:rPr>
          <w:lang w:val="lt-LT"/>
        </w:rPr>
        <w:t xml:space="preserve">  </w:t>
      </w:r>
      <w:r w:rsidR="006A196F">
        <w:rPr>
          <w:lang w:val="lt-LT"/>
        </w:rPr>
        <w:t>Eur</w:t>
      </w:r>
    </w:p>
    <w:p w:rsidR="006A196F" w:rsidRDefault="006A196F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EVLOLA                                     </w:t>
      </w:r>
      <w:r w:rsidR="009C5764">
        <w:rPr>
          <w:lang w:val="lt-LT"/>
        </w:rPr>
        <w:t xml:space="preserve">                         </w:t>
      </w:r>
      <w:r w:rsidR="00292B25">
        <w:rPr>
          <w:lang w:val="lt-LT"/>
        </w:rPr>
        <w:t>733,12</w:t>
      </w:r>
      <w:r w:rsidR="00B13E75">
        <w:rPr>
          <w:lang w:val="lt-LT"/>
        </w:rPr>
        <w:t xml:space="preserve"> </w:t>
      </w:r>
      <w:r>
        <w:rPr>
          <w:lang w:val="lt-LT"/>
        </w:rPr>
        <w:t xml:space="preserve"> Eur</w:t>
      </w:r>
    </w:p>
    <w:p w:rsidR="00E47DEE" w:rsidRDefault="00E47DEE" w:rsidP="00E47DEE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AB    Žemaitijos pienas                    </w:t>
      </w:r>
      <w:r w:rsidR="00FF62F4">
        <w:rPr>
          <w:lang w:val="lt-LT"/>
        </w:rPr>
        <w:t xml:space="preserve">    </w:t>
      </w:r>
      <w:r w:rsidR="009C5764">
        <w:rPr>
          <w:lang w:val="lt-LT"/>
        </w:rPr>
        <w:t xml:space="preserve">                          </w:t>
      </w:r>
      <w:r w:rsidR="00292B25">
        <w:rPr>
          <w:lang w:val="lt-LT"/>
        </w:rPr>
        <w:t>384,13</w:t>
      </w:r>
      <w:r w:rsidR="00FF62F4">
        <w:rPr>
          <w:lang w:val="lt-LT"/>
        </w:rPr>
        <w:t xml:space="preserve">  </w:t>
      </w:r>
      <w:r>
        <w:rPr>
          <w:lang w:val="lt-LT"/>
        </w:rPr>
        <w:t>Eur</w:t>
      </w:r>
    </w:p>
    <w:p w:rsidR="00E47DEE" w:rsidRDefault="009C5764" w:rsidP="00E47DEE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UAB Mažeikių mėsinė                </w:t>
      </w:r>
      <w:r w:rsidR="00E47DEE">
        <w:rPr>
          <w:lang w:val="lt-LT"/>
        </w:rPr>
        <w:t xml:space="preserve">                                 </w:t>
      </w:r>
      <w:r w:rsidR="00292B25">
        <w:rPr>
          <w:lang w:val="lt-LT"/>
        </w:rPr>
        <w:t>1235,25</w:t>
      </w:r>
      <w:r w:rsidR="00E47DEE">
        <w:rPr>
          <w:lang w:val="lt-LT"/>
        </w:rPr>
        <w:t xml:space="preserve">  Eur</w:t>
      </w:r>
    </w:p>
    <w:p w:rsidR="00E47DEE" w:rsidRPr="00D7005E" w:rsidRDefault="002E6C36" w:rsidP="00E269B3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 </w:t>
      </w:r>
      <w:r w:rsidR="00E47DEE" w:rsidRPr="00D7005E">
        <w:rPr>
          <w:lang w:val="lt-LT"/>
        </w:rPr>
        <w:t xml:space="preserve">UAB </w:t>
      </w:r>
      <w:proofErr w:type="spellStart"/>
      <w:r w:rsidR="00E47DEE" w:rsidRPr="00D7005E">
        <w:rPr>
          <w:lang w:val="lt-LT"/>
        </w:rPr>
        <w:t>Antagutė</w:t>
      </w:r>
      <w:proofErr w:type="spellEnd"/>
      <w:r w:rsidR="00E47DEE" w:rsidRPr="00D7005E">
        <w:rPr>
          <w:lang w:val="lt-LT"/>
        </w:rPr>
        <w:t xml:space="preserve">                                   </w:t>
      </w:r>
      <w:r w:rsidRPr="00D7005E">
        <w:rPr>
          <w:lang w:val="lt-LT"/>
        </w:rPr>
        <w:t xml:space="preserve">                            </w:t>
      </w:r>
      <w:r w:rsidR="00EB43B7" w:rsidRPr="00D7005E">
        <w:rPr>
          <w:lang w:val="lt-LT"/>
        </w:rPr>
        <w:t xml:space="preserve"> </w:t>
      </w:r>
      <w:r w:rsidRPr="00D7005E">
        <w:rPr>
          <w:lang w:val="lt-LT"/>
        </w:rPr>
        <w:t xml:space="preserve"> </w:t>
      </w:r>
      <w:r w:rsidR="00216CC4">
        <w:rPr>
          <w:lang w:val="lt-LT"/>
        </w:rPr>
        <w:t xml:space="preserve"> 10,50</w:t>
      </w:r>
      <w:r w:rsidR="00E47DEE" w:rsidRPr="00D7005E">
        <w:rPr>
          <w:lang w:val="lt-LT"/>
        </w:rPr>
        <w:t xml:space="preserve">  Eur</w:t>
      </w:r>
    </w:p>
    <w:p w:rsidR="00D26192" w:rsidRDefault="00D26192" w:rsidP="00A60788">
      <w:pPr>
        <w:rPr>
          <w:lang w:val="lt-LT"/>
        </w:rPr>
      </w:pPr>
    </w:p>
    <w:p w:rsidR="009C5764" w:rsidRDefault="009C5764" w:rsidP="00903891">
      <w:pPr>
        <w:ind w:firstLine="1296"/>
        <w:rPr>
          <w:lang w:val="lt-LT"/>
        </w:rPr>
      </w:pPr>
    </w:p>
    <w:p w:rsidR="00114E40" w:rsidRDefault="009C5764" w:rsidP="00903891">
      <w:pPr>
        <w:ind w:firstLine="1296"/>
        <w:rPr>
          <w:lang w:val="lt-LT"/>
        </w:rPr>
      </w:pPr>
      <w:r>
        <w:rPr>
          <w:lang w:val="lt-LT"/>
        </w:rPr>
        <w:t>2019 metų</w:t>
      </w:r>
      <w:r w:rsidR="00E56276">
        <w:rPr>
          <w:lang w:val="lt-LT"/>
        </w:rPr>
        <w:t xml:space="preserve"> 12 </w:t>
      </w:r>
      <w:r w:rsidR="00114E40">
        <w:rPr>
          <w:lang w:val="lt-LT"/>
        </w:rPr>
        <w:t>mėnesių pajamų planas už teikiamas paslaugas buvo</w:t>
      </w:r>
      <w:r>
        <w:rPr>
          <w:lang w:val="lt-LT"/>
        </w:rPr>
        <w:t xml:space="preserve"> </w:t>
      </w:r>
      <w:r w:rsidR="00E56276">
        <w:rPr>
          <w:lang w:val="lt-LT"/>
        </w:rPr>
        <w:t>32000</w:t>
      </w:r>
      <w:r>
        <w:rPr>
          <w:lang w:val="lt-LT"/>
        </w:rPr>
        <w:t>,</w:t>
      </w:r>
      <w:r w:rsidR="0028578B">
        <w:rPr>
          <w:lang w:val="lt-LT"/>
        </w:rPr>
        <w:t>00</w:t>
      </w:r>
      <w:r w:rsidR="00B26DF3">
        <w:rPr>
          <w:lang w:val="lt-LT"/>
        </w:rPr>
        <w:t xml:space="preserve"> </w:t>
      </w:r>
      <w:r w:rsidR="00F07D10">
        <w:rPr>
          <w:lang w:val="lt-LT"/>
        </w:rPr>
        <w:t>Eur. Surinkta pajamų –</w:t>
      </w:r>
      <w:r w:rsidR="00210CF2">
        <w:rPr>
          <w:lang w:val="lt-LT"/>
        </w:rPr>
        <w:t xml:space="preserve"> </w:t>
      </w:r>
      <w:r w:rsidR="00E56276">
        <w:rPr>
          <w:lang w:val="lt-LT"/>
        </w:rPr>
        <w:t>35000</w:t>
      </w:r>
      <w:r w:rsidR="0028578B">
        <w:rPr>
          <w:lang w:val="lt-LT"/>
        </w:rPr>
        <w:t xml:space="preserve">,00 </w:t>
      </w:r>
      <w:r w:rsidR="00114E40">
        <w:rPr>
          <w:lang w:val="lt-LT"/>
        </w:rPr>
        <w:t xml:space="preserve">Eur, </w:t>
      </w:r>
      <w:r w:rsidR="00903891">
        <w:rPr>
          <w:lang w:val="lt-LT"/>
        </w:rPr>
        <w:t>gauti iš</w:t>
      </w:r>
      <w:r w:rsidR="00E77133">
        <w:rPr>
          <w:lang w:val="lt-LT"/>
        </w:rPr>
        <w:t xml:space="preserve"> biudžeto asignavimai –</w:t>
      </w:r>
      <w:r>
        <w:rPr>
          <w:lang w:val="lt-LT"/>
        </w:rPr>
        <w:t xml:space="preserve"> </w:t>
      </w:r>
      <w:r w:rsidR="00E56276">
        <w:rPr>
          <w:lang w:val="lt-LT"/>
        </w:rPr>
        <w:t>32000</w:t>
      </w:r>
      <w:r w:rsidR="00F07D10">
        <w:rPr>
          <w:lang w:val="lt-LT"/>
        </w:rPr>
        <w:t>,00</w:t>
      </w:r>
      <w:r w:rsidR="00903891">
        <w:rPr>
          <w:lang w:val="lt-LT"/>
        </w:rPr>
        <w:t xml:space="preserve"> </w:t>
      </w:r>
      <w:r w:rsidR="00114E40">
        <w:rPr>
          <w:lang w:val="lt-LT"/>
        </w:rPr>
        <w:t>Eur</w:t>
      </w:r>
      <w:r w:rsidR="00B26DF3">
        <w:rPr>
          <w:lang w:val="lt-LT"/>
        </w:rPr>
        <w:t>.</w:t>
      </w:r>
    </w:p>
    <w:p w:rsidR="00114E40" w:rsidRDefault="00114E40" w:rsidP="00114E40">
      <w:pPr>
        <w:rPr>
          <w:lang w:val="lt-LT"/>
        </w:rPr>
      </w:pPr>
    </w:p>
    <w:p w:rsidR="009647D7" w:rsidRPr="00F4662F" w:rsidRDefault="009647D7" w:rsidP="00240923">
      <w:pPr>
        <w:rPr>
          <w:lang w:val="lt-LT"/>
        </w:rPr>
      </w:pPr>
      <w:r w:rsidRPr="00F4662F">
        <w:rPr>
          <w:lang w:val="lt-LT"/>
        </w:rPr>
        <w:t>Direk</w:t>
      </w:r>
      <w:r w:rsidR="00F957CA" w:rsidRPr="00F4662F">
        <w:rPr>
          <w:lang w:val="lt-LT"/>
        </w:rPr>
        <w:t xml:space="preserve">torė                                          </w:t>
      </w:r>
      <w:r w:rsidRPr="00F4662F">
        <w:rPr>
          <w:lang w:val="lt-LT"/>
        </w:rPr>
        <w:t xml:space="preserve">                                  </w:t>
      </w:r>
      <w:r w:rsidR="00F957CA" w:rsidRPr="00F4662F">
        <w:rPr>
          <w:lang w:val="lt-LT"/>
        </w:rPr>
        <w:t xml:space="preserve">                Loreta </w:t>
      </w:r>
      <w:proofErr w:type="spellStart"/>
      <w:r w:rsidR="00F957CA" w:rsidRPr="00F4662F">
        <w:rPr>
          <w:lang w:val="lt-LT"/>
        </w:rPr>
        <w:t>Tamulaitienė</w:t>
      </w:r>
      <w:proofErr w:type="spellEnd"/>
      <w:r w:rsidRPr="00F4662F">
        <w:rPr>
          <w:lang w:val="lt-LT"/>
        </w:rPr>
        <w:tab/>
      </w:r>
    </w:p>
    <w:p w:rsidR="00114E40" w:rsidRDefault="00114E40" w:rsidP="00114E40">
      <w:pPr>
        <w:rPr>
          <w:lang w:val="lt-LT"/>
        </w:rPr>
      </w:pPr>
      <w:r>
        <w:rPr>
          <w:lang w:val="lt-LT"/>
        </w:rPr>
        <w:tab/>
      </w:r>
      <w:r>
        <w:rPr>
          <w:lang w:val="lt-LT"/>
        </w:rPr>
        <w:tab/>
      </w:r>
    </w:p>
    <w:p w:rsidR="00901D67" w:rsidRPr="00BB6770" w:rsidRDefault="009A39E6">
      <w:pPr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>Rasa Baltaragienė</w:t>
      </w:r>
    </w:p>
    <w:sectPr w:rsidR="00901D67" w:rsidRPr="00BB6770" w:rsidSect="00986ADF">
      <w:pgSz w:w="11906" w:h="16838"/>
      <w:pgMar w:top="1701" w:right="147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E40"/>
    <w:rsid w:val="00000A04"/>
    <w:rsid w:val="00002FFA"/>
    <w:rsid w:val="000042A6"/>
    <w:rsid w:val="0000483A"/>
    <w:rsid w:val="00011BFC"/>
    <w:rsid w:val="000315F4"/>
    <w:rsid w:val="00036DAA"/>
    <w:rsid w:val="00037D6A"/>
    <w:rsid w:val="0004244F"/>
    <w:rsid w:val="00044C0B"/>
    <w:rsid w:val="0004682E"/>
    <w:rsid w:val="000534C4"/>
    <w:rsid w:val="000618DF"/>
    <w:rsid w:val="00062442"/>
    <w:rsid w:val="00070112"/>
    <w:rsid w:val="0007582C"/>
    <w:rsid w:val="00075AD7"/>
    <w:rsid w:val="00084FCF"/>
    <w:rsid w:val="000862B1"/>
    <w:rsid w:val="0009392D"/>
    <w:rsid w:val="000940CF"/>
    <w:rsid w:val="00095769"/>
    <w:rsid w:val="000A117F"/>
    <w:rsid w:val="000A3214"/>
    <w:rsid w:val="000A4473"/>
    <w:rsid w:val="000A61EA"/>
    <w:rsid w:val="000A7061"/>
    <w:rsid w:val="000B1DED"/>
    <w:rsid w:val="000B33DA"/>
    <w:rsid w:val="000B50B7"/>
    <w:rsid w:val="000B7521"/>
    <w:rsid w:val="000B76E7"/>
    <w:rsid w:val="000C0B91"/>
    <w:rsid w:val="000C18C2"/>
    <w:rsid w:val="000C3FCA"/>
    <w:rsid w:val="000C63B9"/>
    <w:rsid w:val="000C70F8"/>
    <w:rsid w:val="000E12B0"/>
    <w:rsid w:val="000E49D7"/>
    <w:rsid w:val="000F5F74"/>
    <w:rsid w:val="000F67A0"/>
    <w:rsid w:val="000F7862"/>
    <w:rsid w:val="00100570"/>
    <w:rsid w:val="00114E40"/>
    <w:rsid w:val="0012471E"/>
    <w:rsid w:val="00125CEF"/>
    <w:rsid w:val="001263D7"/>
    <w:rsid w:val="00130D47"/>
    <w:rsid w:val="001321E4"/>
    <w:rsid w:val="0013484E"/>
    <w:rsid w:val="00144D35"/>
    <w:rsid w:val="00145B7B"/>
    <w:rsid w:val="00152485"/>
    <w:rsid w:val="00155897"/>
    <w:rsid w:val="00156D08"/>
    <w:rsid w:val="00163D05"/>
    <w:rsid w:val="001660C8"/>
    <w:rsid w:val="00190A84"/>
    <w:rsid w:val="001944BA"/>
    <w:rsid w:val="0019477B"/>
    <w:rsid w:val="00194AAC"/>
    <w:rsid w:val="0019597E"/>
    <w:rsid w:val="0019601D"/>
    <w:rsid w:val="001A6ADF"/>
    <w:rsid w:val="001B08C2"/>
    <w:rsid w:val="001B0DF8"/>
    <w:rsid w:val="001B2603"/>
    <w:rsid w:val="001B528A"/>
    <w:rsid w:val="001B5A32"/>
    <w:rsid w:val="001C0920"/>
    <w:rsid w:val="001C1486"/>
    <w:rsid w:val="001C18FF"/>
    <w:rsid w:val="001C652F"/>
    <w:rsid w:val="001D1CC8"/>
    <w:rsid w:val="001D2F5C"/>
    <w:rsid w:val="001D4AAB"/>
    <w:rsid w:val="001E592D"/>
    <w:rsid w:val="001F3DDB"/>
    <w:rsid w:val="002014E9"/>
    <w:rsid w:val="002020B4"/>
    <w:rsid w:val="00205C7E"/>
    <w:rsid w:val="002078A9"/>
    <w:rsid w:val="00210CF2"/>
    <w:rsid w:val="0021227F"/>
    <w:rsid w:val="00216CC4"/>
    <w:rsid w:val="00221ABE"/>
    <w:rsid w:val="002224A5"/>
    <w:rsid w:val="00226A05"/>
    <w:rsid w:val="00240923"/>
    <w:rsid w:val="00240C97"/>
    <w:rsid w:val="00240EF1"/>
    <w:rsid w:val="00241166"/>
    <w:rsid w:val="0024155C"/>
    <w:rsid w:val="002511FD"/>
    <w:rsid w:val="0025133D"/>
    <w:rsid w:val="00252026"/>
    <w:rsid w:val="0025745D"/>
    <w:rsid w:val="002615F1"/>
    <w:rsid w:val="002626BF"/>
    <w:rsid w:val="0026299F"/>
    <w:rsid w:val="0026721B"/>
    <w:rsid w:val="00270F6A"/>
    <w:rsid w:val="00272CFE"/>
    <w:rsid w:val="00277DF3"/>
    <w:rsid w:val="00284C17"/>
    <w:rsid w:val="0028578B"/>
    <w:rsid w:val="00286E70"/>
    <w:rsid w:val="00291572"/>
    <w:rsid w:val="00292B25"/>
    <w:rsid w:val="00294E7D"/>
    <w:rsid w:val="00296CD2"/>
    <w:rsid w:val="002A4387"/>
    <w:rsid w:val="002A48BA"/>
    <w:rsid w:val="002A5BDB"/>
    <w:rsid w:val="002B70E4"/>
    <w:rsid w:val="002B7AD4"/>
    <w:rsid w:val="002D116C"/>
    <w:rsid w:val="002D30E5"/>
    <w:rsid w:val="002D348D"/>
    <w:rsid w:val="002D476E"/>
    <w:rsid w:val="002D6D56"/>
    <w:rsid w:val="002E0033"/>
    <w:rsid w:val="002E06D2"/>
    <w:rsid w:val="002E5DB5"/>
    <w:rsid w:val="002E6C36"/>
    <w:rsid w:val="002F13D0"/>
    <w:rsid w:val="002F1460"/>
    <w:rsid w:val="002F1CD9"/>
    <w:rsid w:val="003067E7"/>
    <w:rsid w:val="00310807"/>
    <w:rsid w:val="00312E27"/>
    <w:rsid w:val="00320223"/>
    <w:rsid w:val="00331CA8"/>
    <w:rsid w:val="00340CC4"/>
    <w:rsid w:val="00341299"/>
    <w:rsid w:val="003419B0"/>
    <w:rsid w:val="0034654E"/>
    <w:rsid w:val="003510B6"/>
    <w:rsid w:val="003513E6"/>
    <w:rsid w:val="00352929"/>
    <w:rsid w:val="00354549"/>
    <w:rsid w:val="00354DE5"/>
    <w:rsid w:val="00355263"/>
    <w:rsid w:val="00357DA7"/>
    <w:rsid w:val="00360B93"/>
    <w:rsid w:val="00372143"/>
    <w:rsid w:val="003777B5"/>
    <w:rsid w:val="003826A4"/>
    <w:rsid w:val="00382C2E"/>
    <w:rsid w:val="00384648"/>
    <w:rsid w:val="00390BCE"/>
    <w:rsid w:val="00391CC9"/>
    <w:rsid w:val="00395A65"/>
    <w:rsid w:val="00396062"/>
    <w:rsid w:val="003A09BF"/>
    <w:rsid w:val="003A4F3B"/>
    <w:rsid w:val="003B292A"/>
    <w:rsid w:val="003B460C"/>
    <w:rsid w:val="003C2749"/>
    <w:rsid w:val="003C3FAE"/>
    <w:rsid w:val="003C5B22"/>
    <w:rsid w:val="003C6B64"/>
    <w:rsid w:val="003D2F67"/>
    <w:rsid w:val="003D6D85"/>
    <w:rsid w:val="003E310E"/>
    <w:rsid w:val="003E4040"/>
    <w:rsid w:val="003E59C6"/>
    <w:rsid w:val="003E797F"/>
    <w:rsid w:val="003F2DC3"/>
    <w:rsid w:val="0040525E"/>
    <w:rsid w:val="00405C9B"/>
    <w:rsid w:val="00416FA4"/>
    <w:rsid w:val="00417CBC"/>
    <w:rsid w:val="00433AB9"/>
    <w:rsid w:val="0043429D"/>
    <w:rsid w:val="00434EC7"/>
    <w:rsid w:val="0044601B"/>
    <w:rsid w:val="00446E02"/>
    <w:rsid w:val="00447233"/>
    <w:rsid w:val="00453C61"/>
    <w:rsid w:val="00460FF3"/>
    <w:rsid w:val="0046481E"/>
    <w:rsid w:val="004653F4"/>
    <w:rsid w:val="00465D58"/>
    <w:rsid w:val="00466523"/>
    <w:rsid w:val="00467B72"/>
    <w:rsid w:val="00470863"/>
    <w:rsid w:val="00475117"/>
    <w:rsid w:val="00477182"/>
    <w:rsid w:val="004801E0"/>
    <w:rsid w:val="0048079B"/>
    <w:rsid w:val="0048444F"/>
    <w:rsid w:val="00484601"/>
    <w:rsid w:val="004859A2"/>
    <w:rsid w:val="004860BC"/>
    <w:rsid w:val="004A25B2"/>
    <w:rsid w:val="004A670B"/>
    <w:rsid w:val="004B0AE1"/>
    <w:rsid w:val="004B1F13"/>
    <w:rsid w:val="004B3D0A"/>
    <w:rsid w:val="004C31D4"/>
    <w:rsid w:val="004C534F"/>
    <w:rsid w:val="004C5CAA"/>
    <w:rsid w:val="004C7BA0"/>
    <w:rsid w:val="004D1C06"/>
    <w:rsid w:val="004E2940"/>
    <w:rsid w:val="004E3E7E"/>
    <w:rsid w:val="004E71E3"/>
    <w:rsid w:val="004F1999"/>
    <w:rsid w:val="004F2A62"/>
    <w:rsid w:val="004F47E2"/>
    <w:rsid w:val="004F4A21"/>
    <w:rsid w:val="004F511E"/>
    <w:rsid w:val="004F6094"/>
    <w:rsid w:val="004F66E7"/>
    <w:rsid w:val="004F70CD"/>
    <w:rsid w:val="004F7624"/>
    <w:rsid w:val="00500BC5"/>
    <w:rsid w:val="005035FB"/>
    <w:rsid w:val="00510564"/>
    <w:rsid w:val="00510C4D"/>
    <w:rsid w:val="00515370"/>
    <w:rsid w:val="005204FC"/>
    <w:rsid w:val="00534166"/>
    <w:rsid w:val="005349D6"/>
    <w:rsid w:val="0054256C"/>
    <w:rsid w:val="00543319"/>
    <w:rsid w:val="00544C68"/>
    <w:rsid w:val="00550C2D"/>
    <w:rsid w:val="00553295"/>
    <w:rsid w:val="00560E67"/>
    <w:rsid w:val="00561173"/>
    <w:rsid w:val="00564B4A"/>
    <w:rsid w:val="00564F67"/>
    <w:rsid w:val="0056562C"/>
    <w:rsid w:val="005656FF"/>
    <w:rsid w:val="00566F69"/>
    <w:rsid w:val="00567AD1"/>
    <w:rsid w:val="00567B5C"/>
    <w:rsid w:val="00570F03"/>
    <w:rsid w:val="00575CE0"/>
    <w:rsid w:val="00580052"/>
    <w:rsid w:val="005801EB"/>
    <w:rsid w:val="00580D51"/>
    <w:rsid w:val="005810DD"/>
    <w:rsid w:val="0058262E"/>
    <w:rsid w:val="005842B0"/>
    <w:rsid w:val="00584E95"/>
    <w:rsid w:val="00591215"/>
    <w:rsid w:val="00597755"/>
    <w:rsid w:val="005A1FFB"/>
    <w:rsid w:val="005A282F"/>
    <w:rsid w:val="005A3DA5"/>
    <w:rsid w:val="005A5AF1"/>
    <w:rsid w:val="005A5FDB"/>
    <w:rsid w:val="005B3BA0"/>
    <w:rsid w:val="005B59FC"/>
    <w:rsid w:val="005C35A2"/>
    <w:rsid w:val="005D1578"/>
    <w:rsid w:val="005D26C1"/>
    <w:rsid w:val="005D2894"/>
    <w:rsid w:val="005D3F8F"/>
    <w:rsid w:val="005D4445"/>
    <w:rsid w:val="005E115D"/>
    <w:rsid w:val="005E3DFA"/>
    <w:rsid w:val="005E4DEB"/>
    <w:rsid w:val="005F1479"/>
    <w:rsid w:val="005F202F"/>
    <w:rsid w:val="005F3DAF"/>
    <w:rsid w:val="00602D72"/>
    <w:rsid w:val="00603611"/>
    <w:rsid w:val="00604270"/>
    <w:rsid w:val="00604B4E"/>
    <w:rsid w:val="006151AC"/>
    <w:rsid w:val="006213E3"/>
    <w:rsid w:val="00623F86"/>
    <w:rsid w:val="0062472E"/>
    <w:rsid w:val="006305EA"/>
    <w:rsid w:val="0063674C"/>
    <w:rsid w:val="00637699"/>
    <w:rsid w:val="00640016"/>
    <w:rsid w:val="00643F92"/>
    <w:rsid w:val="00645A61"/>
    <w:rsid w:val="00647E80"/>
    <w:rsid w:val="00652330"/>
    <w:rsid w:val="00652D2C"/>
    <w:rsid w:val="00655FBF"/>
    <w:rsid w:val="00657925"/>
    <w:rsid w:val="00661A49"/>
    <w:rsid w:val="00664150"/>
    <w:rsid w:val="0067538C"/>
    <w:rsid w:val="00675689"/>
    <w:rsid w:val="00683383"/>
    <w:rsid w:val="00684FD1"/>
    <w:rsid w:val="00692AEE"/>
    <w:rsid w:val="0069608F"/>
    <w:rsid w:val="006A105A"/>
    <w:rsid w:val="006A115E"/>
    <w:rsid w:val="006A196F"/>
    <w:rsid w:val="006A2B18"/>
    <w:rsid w:val="006A3A43"/>
    <w:rsid w:val="006A41F1"/>
    <w:rsid w:val="006B4F45"/>
    <w:rsid w:val="006B6DA8"/>
    <w:rsid w:val="006C0942"/>
    <w:rsid w:val="006C50CE"/>
    <w:rsid w:val="006C5275"/>
    <w:rsid w:val="006D31E5"/>
    <w:rsid w:val="006D3C28"/>
    <w:rsid w:val="006D6846"/>
    <w:rsid w:val="006D7044"/>
    <w:rsid w:val="006E14D7"/>
    <w:rsid w:val="006E497B"/>
    <w:rsid w:val="006E7961"/>
    <w:rsid w:val="006F0F0D"/>
    <w:rsid w:val="006F5A22"/>
    <w:rsid w:val="006F6EF6"/>
    <w:rsid w:val="00700F2D"/>
    <w:rsid w:val="00701758"/>
    <w:rsid w:val="007051F0"/>
    <w:rsid w:val="00705501"/>
    <w:rsid w:val="007125C8"/>
    <w:rsid w:val="00714119"/>
    <w:rsid w:val="00722F7E"/>
    <w:rsid w:val="007270DC"/>
    <w:rsid w:val="0074347D"/>
    <w:rsid w:val="0074414C"/>
    <w:rsid w:val="00746B28"/>
    <w:rsid w:val="00751B46"/>
    <w:rsid w:val="0075398B"/>
    <w:rsid w:val="0075492B"/>
    <w:rsid w:val="00757CBD"/>
    <w:rsid w:val="007617AE"/>
    <w:rsid w:val="00764BEF"/>
    <w:rsid w:val="00776B18"/>
    <w:rsid w:val="00787480"/>
    <w:rsid w:val="00787D41"/>
    <w:rsid w:val="00794E92"/>
    <w:rsid w:val="00797195"/>
    <w:rsid w:val="007A61C1"/>
    <w:rsid w:val="007B0422"/>
    <w:rsid w:val="007B48F8"/>
    <w:rsid w:val="007C07A0"/>
    <w:rsid w:val="007C7B1B"/>
    <w:rsid w:val="007D2354"/>
    <w:rsid w:val="007D3006"/>
    <w:rsid w:val="007D3A6A"/>
    <w:rsid w:val="007D510D"/>
    <w:rsid w:val="007E1C64"/>
    <w:rsid w:val="008017F3"/>
    <w:rsid w:val="00801CD7"/>
    <w:rsid w:val="00802AA8"/>
    <w:rsid w:val="00802DD1"/>
    <w:rsid w:val="00806009"/>
    <w:rsid w:val="00813612"/>
    <w:rsid w:val="00821C48"/>
    <w:rsid w:val="00822C2E"/>
    <w:rsid w:val="00826252"/>
    <w:rsid w:val="008279D2"/>
    <w:rsid w:val="00830982"/>
    <w:rsid w:val="0083325C"/>
    <w:rsid w:val="00835B56"/>
    <w:rsid w:val="00843519"/>
    <w:rsid w:val="00845FB4"/>
    <w:rsid w:val="008503CE"/>
    <w:rsid w:val="00850CAD"/>
    <w:rsid w:val="008555FD"/>
    <w:rsid w:val="00860CFB"/>
    <w:rsid w:val="00864259"/>
    <w:rsid w:val="00871E4E"/>
    <w:rsid w:val="008800C1"/>
    <w:rsid w:val="00882089"/>
    <w:rsid w:val="00886703"/>
    <w:rsid w:val="00890D96"/>
    <w:rsid w:val="00892D2F"/>
    <w:rsid w:val="00892E28"/>
    <w:rsid w:val="00897FC5"/>
    <w:rsid w:val="008A2C51"/>
    <w:rsid w:val="008A3366"/>
    <w:rsid w:val="008A62C6"/>
    <w:rsid w:val="008B197E"/>
    <w:rsid w:val="008B24F3"/>
    <w:rsid w:val="008B2864"/>
    <w:rsid w:val="008B60DB"/>
    <w:rsid w:val="008B6196"/>
    <w:rsid w:val="008C10B0"/>
    <w:rsid w:val="008C17B9"/>
    <w:rsid w:val="008C24EF"/>
    <w:rsid w:val="008C4646"/>
    <w:rsid w:val="008D07B0"/>
    <w:rsid w:val="008D3B81"/>
    <w:rsid w:val="008D48C9"/>
    <w:rsid w:val="008D76EC"/>
    <w:rsid w:val="008E3965"/>
    <w:rsid w:val="008E5C82"/>
    <w:rsid w:val="008F0A23"/>
    <w:rsid w:val="008F3ACB"/>
    <w:rsid w:val="008F62DD"/>
    <w:rsid w:val="00901AA4"/>
    <w:rsid w:val="00901D67"/>
    <w:rsid w:val="00903891"/>
    <w:rsid w:val="009073F5"/>
    <w:rsid w:val="009076C6"/>
    <w:rsid w:val="00912C80"/>
    <w:rsid w:val="009213D3"/>
    <w:rsid w:val="00922EF9"/>
    <w:rsid w:val="009268D4"/>
    <w:rsid w:val="00937087"/>
    <w:rsid w:val="009405A3"/>
    <w:rsid w:val="00944DE7"/>
    <w:rsid w:val="00944E04"/>
    <w:rsid w:val="00951618"/>
    <w:rsid w:val="00953259"/>
    <w:rsid w:val="00953A37"/>
    <w:rsid w:val="009602DE"/>
    <w:rsid w:val="00963F3F"/>
    <w:rsid w:val="009647D7"/>
    <w:rsid w:val="00965F21"/>
    <w:rsid w:val="0096783E"/>
    <w:rsid w:val="0097036A"/>
    <w:rsid w:val="009718A3"/>
    <w:rsid w:val="00976126"/>
    <w:rsid w:val="00977714"/>
    <w:rsid w:val="00981E4A"/>
    <w:rsid w:val="00982554"/>
    <w:rsid w:val="009954FA"/>
    <w:rsid w:val="009A39E6"/>
    <w:rsid w:val="009A5443"/>
    <w:rsid w:val="009A75AB"/>
    <w:rsid w:val="009A7DA5"/>
    <w:rsid w:val="009B68C7"/>
    <w:rsid w:val="009B695E"/>
    <w:rsid w:val="009C0D62"/>
    <w:rsid w:val="009C18F7"/>
    <w:rsid w:val="009C5764"/>
    <w:rsid w:val="009D17A8"/>
    <w:rsid w:val="009D3106"/>
    <w:rsid w:val="009D668E"/>
    <w:rsid w:val="009D7045"/>
    <w:rsid w:val="009E1D1A"/>
    <w:rsid w:val="009E6627"/>
    <w:rsid w:val="009F7531"/>
    <w:rsid w:val="00A00BE4"/>
    <w:rsid w:val="00A053D8"/>
    <w:rsid w:val="00A14C8D"/>
    <w:rsid w:val="00A15BCF"/>
    <w:rsid w:val="00A20EC3"/>
    <w:rsid w:val="00A25A56"/>
    <w:rsid w:val="00A313A7"/>
    <w:rsid w:val="00A3454D"/>
    <w:rsid w:val="00A362C6"/>
    <w:rsid w:val="00A452B3"/>
    <w:rsid w:val="00A47D42"/>
    <w:rsid w:val="00A50197"/>
    <w:rsid w:val="00A54CC7"/>
    <w:rsid w:val="00A574B2"/>
    <w:rsid w:val="00A5770B"/>
    <w:rsid w:val="00A60213"/>
    <w:rsid w:val="00A60788"/>
    <w:rsid w:val="00A724CB"/>
    <w:rsid w:val="00A871B1"/>
    <w:rsid w:val="00A87912"/>
    <w:rsid w:val="00A94479"/>
    <w:rsid w:val="00A97098"/>
    <w:rsid w:val="00A9720A"/>
    <w:rsid w:val="00AA017A"/>
    <w:rsid w:val="00AA14FC"/>
    <w:rsid w:val="00AA22AD"/>
    <w:rsid w:val="00AA6CD3"/>
    <w:rsid w:val="00AB335B"/>
    <w:rsid w:val="00AB5ED7"/>
    <w:rsid w:val="00AB633F"/>
    <w:rsid w:val="00AB6DD2"/>
    <w:rsid w:val="00AB6F9A"/>
    <w:rsid w:val="00AC4206"/>
    <w:rsid w:val="00AC4771"/>
    <w:rsid w:val="00AC484C"/>
    <w:rsid w:val="00AC7CD7"/>
    <w:rsid w:val="00AD1EBC"/>
    <w:rsid w:val="00AD2163"/>
    <w:rsid w:val="00AD2891"/>
    <w:rsid w:val="00AD5D35"/>
    <w:rsid w:val="00AD72F4"/>
    <w:rsid w:val="00AE313F"/>
    <w:rsid w:val="00AE533B"/>
    <w:rsid w:val="00AF07D3"/>
    <w:rsid w:val="00AF2B46"/>
    <w:rsid w:val="00AF60F6"/>
    <w:rsid w:val="00AF6406"/>
    <w:rsid w:val="00AF6E3E"/>
    <w:rsid w:val="00B020F2"/>
    <w:rsid w:val="00B03958"/>
    <w:rsid w:val="00B052E0"/>
    <w:rsid w:val="00B0584B"/>
    <w:rsid w:val="00B06241"/>
    <w:rsid w:val="00B07BDD"/>
    <w:rsid w:val="00B13E75"/>
    <w:rsid w:val="00B22477"/>
    <w:rsid w:val="00B22C4C"/>
    <w:rsid w:val="00B269F7"/>
    <w:rsid w:val="00B26DF3"/>
    <w:rsid w:val="00B27738"/>
    <w:rsid w:val="00B27DE1"/>
    <w:rsid w:val="00B353CB"/>
    <w:rsid w:val="00B371D7"/>
    <w:rsid w:val="00B37F54"/>
    <w:rsid w:val="00B44E96"/>
    <w:rsid w:val="00B50F1E"/>
    <w:rsid w:val="00B52DFC"/>
    <w:rsid w:val="00B54A27"/>
    <w:rsid w:val="00B5625A"/>
    <w:rsid w:val="00B62EDB"/>
    <w:rsid w:val="00B6533C"/>
    <w:rsid w:val="00B6534F"/>
    <w:rsid w:val="00B65F5E"/>
    <w:rsid w:val="00B70651"/>
    <w:rsid w:val="00B725C9"/>
    <w:rsid w:val="00B76F5F"/>
    <w:rsid w:val="00B8167C"/>
    <w:rsid w:val="00B8187E"/>
    <w:rsid w:val="00B8207B"/>
    <w:rsid w:val="00B82513"/>
    <w:rsid w:val="00BA1BD0"/>
    <w:rsid w:val="00BA1DEE"/>
    <w:rsid w:val="00BA2252"/>
    <w:rsid w:val="00BA268E"/>
    <w:rsid w:val="00BB08B5"/>
    <w:rsid w:val="00BB3507"/>
    <w:rsid w:val="00BB6770"/>
    <w:rsid w:val="00BC2FB6"/>
    <w:rsid w:val="00BC3C36"/>
    <w:rsid w:val="00BD1DC6"/>
    <w:rsid w:val="00BD522F"/>
    <w:rsid w:val="00BD67C3"/>
    <w:rsid w:val="00BD7A84"/>
    <w:rsid w:val="00BE3CFF"/>
    <w:rsid w:val="00BE4F17"/>
    <w:rsid w:val="00BE6013"/>
    <w:rsid w:val="00BF40BC"/>
    <w:rsid w:val="00BF5C00"/>
    <w:rsid w:val="00C04B74"/>
    <w:rsid w:val="00C05E7D"/>
    <w:rsid w:val="00C05F7E"/>
    <w:rsid w:val="00C11312"/>
    <w:rsid w:val="00C12608"/>
    <w:rsid w:val="00C15177"/>
    <w:rsid w:val="00C26D73"/>
    <w:rsid w:val="00C26F67"/>
    <w:rsid w:val="00C27406"/>
    <w:rsid w:val="00C37CFF"/>
    <w:rsid w:val="00C410AD"/>
    <w:rsid w:val="00C4120F"/>
    <w:rsid w:val="00C41838"/>
    <w:rsid w:val="00C42C37"/>
    <w:rsid w:val="00C42E90"/>
    <w:rsid w:val="00C4575C"/>
    <w:rsid w:val="00C47A77"/>
    <w:rsid w:val="00C500A0"/>
    <w:rsid w:val="00C631BA"/>
    <w:rsid w:val="00C655C8"/>
    <w:rsid w:val="00C71E87"/>
    <w:rsid w:val="00C73B88"/>
    <w:rsid w:val="00C73E36"/>
    <w:rsid w:val="00C80906"/>
    <w:rsid w:val="00C82E9E"/>
    <w:rsid w:val="00C84BA3"/>
    <w:rsid w:val="00C857C4"/>
    <w:rsid w:val="00C92160"/>
    <w:rsid w:val="00C925E9"/>
    <w:rsid w:val="00C92F86"/>
    <w:rsid w:val="00CA0014"/>
    <w:rsid w:val="00CA051F"/>
    <w:rsid w:val="00CA533A"/>
    <w:rsid w:val="00CB18C0"/>
    <w:rsid w:val="00CB4D43"/>
    <w:rsid w:val="00CC413F"/>
    <w:rsid w:val="00CC584D"/>
    <w:rsid w:val="00CC68BB"/>
    <w:rsid w:val="00CD121C"/>
    <w:rsid w:val="00CD1E76"/>
    <w:rsid w:val="00CD20C9"/>
    <w:rsid w:val="00CD4CA8"/>
    <w:rsid w:val="00CD5C53"/>
    <w:rsid w:val="00CD5E95"/>
    <w:rsid w:val="00CD7BD5"/>
    <w:rsid w:val="00CE4002"/>
    <w:rsid w:val="00CE6642"/>
    <w:rsid w:val="00CF3F1C"/>
    <w:rsid w:val="00CF426D"/>
    <w:rsid w:val="00CF6BB5"/>
    <w:rsid w:val="00D00021"/>
    <w:rsid w:val="00D00807"/>
    <w:rsid w:val="00D055B5"/>
    <w:rsid w:val="00D061C0"/>
    <w:rsid w:val="00D06424"/>
    <w:rsid w:val="00D06B9F"/>
    <w:rsid w:val="00D07095"/>
    <w:rsid w:val="00D07509"/>
    <w:rsid w:val="00D11DEB"/>
    <w:rsid w:val="00D1516C"/>
    <w:rsid w:val="00D26192"/>
    <w:rsid w:val="00D33E84"/>
    <w:rsid w:val="00D35135"/>
    <w:rsid w:val="00D47B4A"/>
    <w:rsid w:val="00D51655"/>
    <w:rsid w:val="00D61FF7"/>
    <w:rsid w:val="00D621FE"/>
    <w:rsid w:val="00D62AA0"/>
    <w:rsid w:val="00D7005E"/>
    <w:rsid w:val="00D74F4E"/>
    <w:rsid w:val="00D842AF"/>
    <w:rsid w:val="00D918C8"/>
    <w:rsid w:val="00D966D6"/>
    <w:rsid w:val="00D9735E"/>
    <w:rsid w:val="00DA43B8"/>
    <w:rsid w:val="00DA496D"/>
    <w:rsid w:val="00DA535A"/>
    <w:rsid w:val="00DA5819"/>
    <w:rsid w:val="00DA7A85"/>
    <w:rsid w:val="00DB02F5"/>
    <w:rsid w:val="00DB1EA1"/>
    <w:rsid w:val="00DB55BD"/>
    <w:rsid w:val="00DC1C7D"/>
    <w:rsid w:val="00DC4BEB"/>
    <w:rsid w:val="00DD2411"/>
    <w:rsid w:val="00DD4736"/>
    <w:rsid w:val="00DD7281"/>
    <w:rsid w:val="00DE16B2"/>
    <w:rsid w:val="00DE3BAB"/>
    <w:rsid w:val="00DF19A6"/>
    <w:rsid w:val="00DF5651"/>
    <w:rsid w:val="00E01C4C"/>
    <w:rsid w:val="00E01C87"/>
    <w:rsid w:val="00E02046"/>
    <w:rsid w:val="00E04941"/>
    <w:rsid w:val="00E0535A"/>
    <w:rsid w:val="00E05991"/>
    <w:rsid w:val="00E0646C"/>
    <w:rsid w:val="00E168C6"/>
    <w:rsid w:val="00E17694"/>
    <w:rsid w:val="00E22878"/>
    <w:rsid w:val="00E239E7"/>
    <w:rsid w:val="00E24E68"/>
    <w:rsid w:val="00E269B3"/>
    <w:rsid w:val="00E27ECA"/>
    <w:rsid w:val="00E31CFC"/>
    <w:rsid w:val="00E35A08"/>
    <w:rsid w:val="00E368C7"/>
    <w:rsid w:val="00E42057"/>
    <w:rsid w:val="00E47042"/>
    <w:rsid w:val="00E47DEE"/>
    <w:rsid w:val="00E56276"/>
    <w:rsid w:val="00E57078"/>
    <w:rsid w:val="00E57EB9"/>
    <w:rsid w:val="00E67087"/>
    <w:rsid w:val="00E74D8B"/>
    <w:rsid w:val="00E76257"/>
    <w:rsid w:val="00E77133"/>
    <w:rsid w:val="00E777DE"/>
    <w:rsid w:val="00E807DE"/>
    <w:rsid w:val="00E82EE8"/>
    <w:rsid w:val="00E853D9"/>
    <w:rsid w:val="00E870D6"/>
    <w:rsid w:val="00EA0739"/>
    <w:rsid w:val="00EA0DCD"/>
    <w:rsid w:val="00EA0F0C"/>
    <w:rsid w:val="00EA21B1"/>
    <w:rsid w:val="00EA7A67"/>
    <w:rsid w:val="00EB2D08"/>
    <w:rsid w:val="00EB43B7"/>
    <w:rsid w:val="00EB573E"/>
    <w:rsid w:val="00EC309A"/>
    <w:rsid w:val="00EC3F8D"/>
    <w:rsid w:val="00EC4519"/>
    <w:rsid w:val="00EC623F"/>
    <w:rsid w:val="00ED068D"/>
    <w:rsid w:val="00ED3407"/>
    <w:rsid w:val="00ED36E5"/>
    <w:rsid w:val="00ED656E"/>
    <w:rsid w:val="00EE0C6C"/>
    <w:rsid w:val="00EE1DA9"/>
    <w:rsid w:val="00EE40F3"/>
    <w:rsid w:val="00EE450B"/>
    <w:rsid w:val="00EF23FB"/>
    <w:rsid w:val="00F03170"/>
    <w:rsid w:val="00F04F5D"/>
    <w:rsid w:val="00F05359"/>
    <w:rsid w:val="00F0577F"/>
    <w:rsid w:val="00F05C69"/>
    <w:rsid w:val="00F05FE0"/>
    <w:rsid w:val="00F06734"/>
    <w:rsid w:val="00F07D10"/>
    <w:rsid w:val="00F1004E"/>
    <w:rsid w:val="00F111D4"/>
    <w:rsid w:val="00F1275F"/>
    <w:rsid w:val="00F13FAE"/>
    <w:rsid w:val="00F21DB4"/>
    <w:rsid w:val="00F223F1"/>
    <w:rsid w:val="00F32997"/>
    <w:rsid w:val="00F353AD"/>
    <w:rsid w:val="00F36EB4"/>
    <w:rsid w:val="00F409FD"/>
    <w:rsid w:val="00F44317"/>
    <w:rsid w:val="00F4490C"/>
    <w:rsid w:val="00F4662F"/>
    <w:rsid w:val="00F517BF"/>
    <w:rsid w:val="00F532B1"/>
    <w:rsid w:val="00F61D97"/>
    <w:rsid w:val="00F62066"/>
    <w:rsid w:val="00F620FC"/>
    <w:rsid w:val="00F621CE"/>
    <w:rsid w:val="00F62C5A"/>
    <w:rsid w:val="00F72325"/>
    <w:rsid w:val="00F72378"/>
    <w:rsid w:val="00F72D1F"/>
    <w:rsid w:val="00F73FC3"/>
    <w:rsid w:val="00F850E9"/>
    <w:rsid w:val="00F957CA"/>
    <w:rsid w:val="00FA123D"/>
    <w:rsid w:val="00FA4C67"/>
    <w:rsid w:val="00FA76FB"/>
    <w:rsid w:val="00FA7DA5"/>
    <w:rsid w:val="00FB12B2"/>
    <w:rsid w:val="00FB3F98"/>
    <w:rsid w:val="00FB5549"/>
    <w:rsid w:val="00FB624D"/>
    <w:rsid w:val="00FB6863"/>
    <w:rsid w:val="00FB6CBE"/>
    <w:rsid w:val="00FC5DF6"/>
    <w:rsid w:val="00FC5F82"/>
    <w:rsid w:val="00FD18FC"/>
    <w:rsid w:val="00FD2662"/>
    <w:rsid w:val="00FD4CA9"/>
    <w:rsid w:val="00FE14E6"/>
    <w:rsid w:val="00FE37A8"/>
    <w:rsid w:val="00FE3F17"/>
    <w:rsid w:val="00FE3F33"/>
    <w:rsid w:val="00FE5116"/>
    <w:rsid w:val="00FF4AD7"/>
    <w:rsid w:val="00FF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8472B"/>
  <w15:docId w15:val="{C9AB8E7A-6CEB-4469-AA51-DE9DA3F9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1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35A0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35A08"/>
    <w:rPr>
      <w:rFonts w:ascii="Segoe UI" w:eastAsia="Times New Roman" w:hAnsi="Segoe UI" w:cs="Segoe UI"/>
      <w:sz w:val="18"/>
      <w:szCs w:val="18"/>
      <w:lang w:val="en-GB"/>
    </w:rPr>
  </w:style>
  <w:style w:type="paragraph" w:styleId="Sraopastraipa">
    <w:name w:val="List Paragraph"/>
    <w:basedOn w:val="prastasis"/>
    <w:uiPriority w:val="34"/>
    <w:qFormat/>
    <w:rsid w:val="00BB3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buhalterija</dc:creator>
  <cp:lastModifiedBy>Svietimo centras Siauliai</cp:lastModifiedBy>
  <cp:revision>223</cp:revision>
  <cp:lastPrinted>2019-04-08T12:46:00Z</cp:lastPrinted>
  <dcterms:created xsi:type="dcterms:W3CDTF">2016-10-12T09:48:00Z</dcterms:created>
  <dcterms:modified xsi:type="dcterms:W3CDTF">2020-01-16T09:48:00Z</dcterms:modified>
</cp:coreProperties>
</file>