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8C2" w:rsidRPr="00267833" w:rsidRDefault="006908C2" w:rsidP="006908C2">
      <w:pPr>
        <w:spacing w:after="0" w:line="240" w:lineRule="auto"/>
        <w:ind w:left="5184"/>
        <w:rPr>
          <w:rFonts w:ascii="Times New Roman" w:hAnsi="Times New Roman" w:cs="Times New Roman"/>
        </w:rPr>
      </w:pPr>
      <w:bookmarkStart w:id="0" w:name="_GoBack"/>
      <w:bookmarkEnd w:id="0"/>
      <w:r w:rsidRPr="00267833">
        <w:rPr>
          <w:rFonts w:ascii="Times New Roman" w:hAnsi="Times New Roman" w:cs="Times New Roman"/>
        </w:rPr>
        <w:t xml:space="preserve">Nuotolinio darbo Šiaulių Stasio Šalkauskio </w:t>
      </w:r>
    </w:p>
    <w:p w:rsidR="006908C2" w:rsidRPr="00267833" w:rsidRDefault="006908C2" w:rsidP="006908C2">
      <w:pPr>
        <w:spacing w:after="0" w:line="240" w:lineRule="auto"/>
        <w:ind w:left="5184"/>
        <w:rPr>
          <w:rFonts w:ascii="Times New Roman" w:hAnsi="Times New Roman" w:cs="Times New Roman"/>
        </w:rPr>
      </w:pPr>
      <w:r w:rsidRPr="00267833">
        <w:rPr>
          <w:rFonts w:ascii="Times New Roman" w:hAnsi="Times New Roman" w:cs="Times New Roman"/>
        </w:rPr>
        <w:t>gimnazijoje tvarkos aprašo</w:t>
      </w:r>
    </w:p>
    <w:p w:rsidR="006908C2" w:rsidRDefault="006908C2" w:rsidP="006908C2">
      <w:pPr>
        <w:pStyle w:val="Betarp"/>
        <w:ind w:left="3888" w:firstLine="1296"/>
        <w:rPr>
          <w:rFonts w:ascii="Times New Roman" w:hAnsi="Times New Roman" w:cs="Times New Roman"/>
        </w:rPr>
      </w:pPr>
      <w:r w:rsidRPr="006908C2">
        <w:rPr>
          <w:rFonts w:ascii="Times New Roman" w:hAnsi="Times New Roman" w:cs="Times New Roman"/>
          <w:lang w:val="en-US"/>
        </w:rPr>
        <w:t>1</w:t>
      </w:r>
      <w:r w:rsidRPr="006908C2">
        <w:rPr>
          <w:rFonts w:ascii="Times New Roman" w:hAnsi="Times New Roman" w:cs="Times New Roman"/>
        </w:rPr>
        <w:t xml:space="preserve"> priedas</w:t>
      </w:r>
    </w:p>
    <w:p w:rsidR="006908C2" w:rsidRPr="006908C2" w:rsidRDefault="006908C2" w:rsidP="006908C2">
      <w:pPr>
        <w:pStyle w:val="Betarp"/>
        <w:ind w:left="3888" w:firstLine="1296"/>
        <w:rPr>
          <w:rFonts w:ascii="Times New Roman" w:hAnsi="Times New Roman" w:cs="Times New Roman"/>
        </w:rPr>
      </w:pPr>
    </w:p>
    <w:p w:rsidR="006908C2" w:rsidRPr="006908C2" w:rsidRDefault="006908C2" w:rsidP="006908C2">
      <w:pPr>
        <w:jc w:val="center"/>
        <w:rPr>
          <w:rFonts w:ascii="Times New Roman" w:hAnsi="Times New Roman" w:cs="Times New Roman"/>
          <w:b/>
          <w:caps/>
        </w:rPr>
      </w:pPr>
      <w:r w:rsidRPr="006908C2">
        <w:rPr>
          <w:rFonts w:ascii="Times New Roman" w:hAnsi="Times New Roman" w:cs="Times New Roman"/>
          <w:b/>
        </w:rPr>
        <w:t>(Nuotolinio darbo prašymo forma)</w:t>
      </w:r>
    </w:p>
    <w:p w:rsidR="006908C2" w:rsidRPr="006908C2" w:rsidRDefault="006908C2" w:rsidP="006908C2">
      <w:pPr>
        <w:pStyle w:val="Betarp"/>
        <w:jc w:val="center"/>
        <w:rPr>
          <w:rFonts w:ascii="Times New Roman" w:hAnsi="Times New Roman" w:cs="Times New Roman"/>
        </w:rPr>
      </w:pPr>
      <w:r w:rsidRPr="006908C2">
        <w:rPr>
          <w:rFonts w:ascii="Times New Roman" w:hAnsi="Times New Roman" w:cs="Times New Roman"/>
        </w:rPr>
        <w:t>______________________________________________</w:t>
      </w:r>
    </w:p>
    <w:p w:rsidR="006908C2" w:rsidRPr="006908C2" w:rsidRDefault="006908C2" w:rsidP="006908C2">
      <w:pPr>
        <w:pStyle w:val="Betarp"/>
        <w:jc w:val="center"/>
        <w:rPr>
          <w:rFonts w:ascii="Times New Roman" w:hAnsi="Times New Roman" w:cs="Times New Roman"/>
          <w:sz w:val="18"/>
          <w:szCs w:val="18"/>
          <w:lang w:val="en-US"/>
        </w:rPr>
      </w:pPr>
      <w:r w:rsidRPr="006908C2">
        <w:rPr>
          <w:rFonts w:ascii="Times New Roman" w:hAnsi="Times New Roman" w:cs="Times New Roman"/>
          <w:sz w:val="18"/>
          <w:szCs w:val="18"/>
        </w:rPr>
        <w:t>(Pareigos)</w:t>
      </w:r>
    </w:p>
    <w:p w:rsidR="006908C2" w:rsidRPr="006908C2" w:rsidRDefault="006908C2" w:rsidP="006908C2">
      <w:pPr>
        <w:pStyle w:val="Betarp"/>
        <w:jc w:val="center"/>
        <w:rPr>
          <w:rFonts w:ascii="Times New Roman" w:hAnsi="Times New Roman" w:cs="Times New Roman"/>
        </w:rPr>
      </w:pPr>
      <w:r w:rsidRPr="006908C2">
        <w:rPr>
          <w:rFonts w:ascii="Times New Roman" w:hAnsi="Times New Roman" w:cs="Times New Roman"/>
        </w:rPr>
        <w:t>______________________________________________</w:t>
      </w:r>
    </w:p>
    <w:p w:rsidR="006908C2" w:rsidRPr="006908C2" w:rsidRDefault="006908C2" w:rsidP="006908C2">
      <w:pPr>
        <w:pStyle w:val="Betarp"/>
        <w:jc w:val="center"/>
        <w:rPr>
          <w:rFonts w:ascii="Times New Roman" w:hAnsi="Times New Roman" w:cs="Times New Roman"/>
          <w:sz w:val="18"/>
          <w:szCs w:val="18"/>
          <w:lang w:val="en-US"/>
        </w:rPr>
      </w:pPr>
      <w:r w:rsidRPr="006908C2">
        <w:rPr>
          <w:rFonts w:ascii="Times New Roman" w:hAnsi="Times New Roman" w:cs="Times New Roman"/>
          <w:sz w:val="18"/>
          <w:szCs w:val="18"/>
        </w:rPr>
        <w:t>(Vardas ir pavardė</w:t>
      </w:r>
    </w:p>
    <w:p w:rsidR="006908C2" w:rsidRPr="006908C2" w:rsidRDefault="006908C2" w:rsidP="006908C2">
      <w:pPr>
        <w:pStyle w:val="Betarp"/>
        <w:rPr>
          <w:rFonts w:ascii="Times New Roman" w:hAnsi="Times New Roman" w:cs="Times New Roman"/>
        </w:rPr>
      </w:pPr>
    </w:p>
    <w:p w:rsidR="006908C2" w:rsidRPr="006908C2" w:rsidRDefault="006908C2" w:rsidP="006908C2">
      <w:pPr>
        <w:pStyle w:val="Betarp"/>
        <w:rPr>
          <w:rFonts w:ascii="Times New Roman" w:hAnsi="Times New Roman" w:cs="Times New Roman"/>
        </w:rPr>
      </w:pPr>
      <w:r w:rsidRPr="006908C2">
        <w:rPr>
          <w:rFonts w:ascii="Times New Roman" w:hAnsi="Times New Roman" w:cs="Times New Roman"/>
        </w:rPr>
        <w:t>Šiaulių Stasio Šalkauskio gimnazijos</w:t>
      </w:r>
    </w:p>
    <w:p w:rsidR="006908C2" w:rsidRPr="006908C2" w:rsidRDefault="006908C2" w:rsidP="006908C2">
      <w:pPr>
        <w:pStyle w:val="Betarp"/>
        <w:rPr>
          <w:rFonts w:ascii="Times New Roman" w:hAnsi="Times New Roman" w:cs="Times New Roman"/>
        </w:rPr>
      </w:pPr>
      <w:r w:rsidRPr="006908C2">
        <w:rPr>
          <w:rFonts w:ascii="Times New Roman" w:hAnsi="Times New Roman" w:cs="Times New Roman"/>
        </w:rPr>
        <w:t>Direktoriui</w:t>
      </w:r>
    </w:p>
    <w:p w:rsidR="006908C2" w:rsidRPr="006908C2" w:rsidRDefault="006908C2" w:rsidP="006908C2">
      <w:pPr>
        <w:pStyle w:val="Betarp"/>
        <w:rPr>
          <w:rFonts w:ascii="Times New Roman" w:hAnsi="Times New Roman" w:cs="Times New Roman"/>
          <w:b/>
        </w:rPr>
      </w:pPr>
      <w:r w:rsidRPr="006908C2">
        <w:rPr>
          <w:rFonts w:ascii="Times New Roman" w:hAnsi="Times New Roman" w:cs="Times New Roman"/>
          <w:b/>
        </w:rPr>
        <w:tab/>
      </w:r>
    </w:p>
    <w:p w:rsidR="006908C2" w:rsidRDefault="006908C2" w:rsidP="006908C2">
      <w:pPr>
        <w:pStyle w:val="Betarp"/>
        <w:jc w:val="center"/>
        <w:rPr>
          <w:rFonts w:ascii="Times New Roman" w:hAnsi="Times New Roman" w:cs="Times New Roman"/>
          <w:b/>
        </w:rPr>
      </w:pPr>
      <w:r w:rsidRPr="006908C2">
        <w:rPr>
          <w:rFonts w:ascii="Times New Roman" w:hAnsi="Times New Roman" w:cs="Times New Roman"/>
          <w:b/>
        </w:rPr>
        <w:t>PRAŠYMAS DĖL NUOTOLINIO DARBO</w:t>
      </w:r>
    </w:p>
    <w:p w:rsidR="00306F4A" w:rsidRPr="006908C2" w:rsidRDefault="00306F4A" w:rsidP="006908C2">
      <w:pPr>
        <w:pStyle w:val="Betarp"/>
        <w:jc w:val="center"/>
        <w:rPr>
          <w:rFonts w:ascii="Times New Roman" w:hAnsi="Times New Roman" w:cs="Times New Roman"/>
          <w:b/>
        </w:rPr>
      </w:pPr>
    </w:p>
    <w:p w:rsidR="006908C2" w:rsidRPr="006908C2" w:rsidRDefault="00346FDE" w:rsidP="006908C2">
      <w:pPr>
        <w:pStyle w:val="Betarp"/>
        <w:jc w:val="center"/>
        <w:rPr>
          <w:rFonts w:ascii="Times New Roman" w:hAnsi="Times New Roman" w:cs="Times New Roman"/>
        </w:rPr>
      </w:pPr>
      <w:sdt>
        <w:sdtPr>
          <w:rPr>
            <w:rFonts w:ascii="Times New Roman" w:hAnsi="Times New Roman" w:cs="Times New Roman"/>
            <w:b/>
          </w:rPr>
          <w:alias w:val="Įveskite datą"/>
          <w:tag w:val="Įveskite datą"/>
          <w:id w:val="-834683185"/>
          <w:placeholder>
            <w:docPart w:val="D9C8BA3AD65840BEBF396D9C8F1AD318"/>
          </w:placeholder>
          <w:date>
            <w:dateFormat w:val="yyyy-MM-dd"/>
            <w:lid w:val="lt-LT"/>
            <w:storeMappedDataAs w:val="dateTime"/>
            <w:calendar w:val="gregorian"/>
          </w:date>
        </w:sdtPr>
        <w:sdtEndPr/>
        <w:sdtContent>
          <w:r w:rsidR="006908C2" w:rsidRPr="006908C2">
            <w:rPr>
              <w:rFonts w:ascii="Times New Roman" w:hAnsi="Times New Roman" w:cs="Times New Roman"/>
              <w:b/>
            </w:rPr>
            <w:t>________________</w:t>
          </w:r>
        </w:sdtContent>
      </w:sdt>
    </w:p>
    <w:p w:rsidR="006908C2" w:rsidRPr="006908C2" w:rsidRDefault="006908C2" w:rsidP="006908C2">
      <w:pPr>
        <w:pStyle w:val="Betarp"/>
        <w:jc w:val="center"/>
        <w:rPr>
          <w:rFonts w:ascii="Times New Roman" w:hAnsi="Times New Roman" w:cs="Times New Roman"/>
          <w:sz w:val="18"/>
          <w:szCs w:val="18"/>
        </w:rPr>
      </w:pPr>
      <w:r w:rsidRPr="006908C2">
        <w:rPr>
          <w:rFonts w:ascii="Times New Roman" w:hAnsi="Times New Roman" w:cs="Times New Roman"/>
          <w:sz w:val="18"/>
          <w:szCs w:val="18"/>
        </w:rPr>
        <w:t>(Data)</w:t>
      </w:r>
    </w:p>
    <w:p w:rsidR="006908C2" w:rsidRPr="006908C2" w:rsidRDefault="006908C2" w:rsidP="006908C2">
      <w:pPr>
        <w:pStyle w:val="Betarp"/>
        <w:jc w:val="center"/>
        <w:rPr>
          <w:rFonts w:ascii="Times New Roman" w:hAnsi="Times New Roman" w:cs="Times New Roman"/>
        </w:rPr>
      </w:pPr>
      <w:r w:rsidRPr="006908C2">
        <w:rPr>
          <w:rFonts w:ascii="Times New Roman" w:hAnsi="Times New Roman" w:cs="Times New Roman"/>
        </w:rPr>
        <w:t>Šiauliai</w:t>
      </w:r>
    </w:p>
    <w:p w:rsidR="006908C2" w:rsidRPr="006908C2" w:rsidRDefault="006908C2" w:rsidP="006908C2">
      <w:pPr>
        <w:pStyle w:val="Betarp"/>
        <w:rPr>
          <w:rFonts w:ascii="Times New Roman" w:hAnsi="Times New Roman" w:cs="Times New Roman"/>
          <w:sz w:val="20"/>
          <w:szCs w:val="20"/>
        </w:rPr>
      </w:pPr>
      <w:r w:rsidRPr="006908C2">
        <w:rPr>
          <w:rFonts w:ascii="Times New Roman" w:hAnsi="Times New Roman" w:cs="Times New Roman"/>
          <w:sz w:val="20"/>
          <w:szCs w:val="20"/>
        </w:rPr>
        <w:tab/>
      </w:r>
    </w:p>
    <w:p w:rsidR="006908C2" w:rsidRDefault="006908C2" w:rsidP="006908C2">
      <w:pPr>
        <w:pStyle w:val="Betarp"/>
        <w:ind w:firstLine="1296"/>
        <w:rPr>
          <w:rFonts w:ascii="Times New Roman" w:hAnsi="Times New Roman" w:cs="Times New Roman"/>
          <w:sz w:val="18"/>
          <w:szCs w:val="18"/>
        </w:rPr>
      </w:pPr>
      <w:r w:rsidRPr="006908C2">
        <w:rPr>
          <w:rFonts w:ascii="Times New Roman" w:hAnsi="Times New Roman" w:cs="Times New Roman"/>
        </w:rPr>
        <w:t xml:space="preserve">Prašyčiau leisti man dirbti nuotoliniu būdu nuo </w:t>
      </w:r>
      <w:r>
        <w:rPr>
          <w:rFonts w:ascii="Times New Roman" w:hAnsi="Times New Roman" w:cs="Times New Roman"/>
        </w:rPr>
        <w:t>______________</w:t>
      </w:r>
      <w:r w:rsidRPr="006908C2">
        <w:rPr>
          <w:rFonts w:ascii="Times New Roman" w:hAnsi="Times New Roman" w:cs="Times New Roman"/>
        </w:rPr>
        <w:t xml:space="preserve"> iki karantino pabaigos:</w:t>
      </w:r>
      <w:r w:rsidRPr="006908C2">
        <w:rPr>
          <w:rFonts w:ascii="Times New Roman" w:hAnsi="Times New Roman" w:cs="Times New Roman"/>
        </w:rPr>
        <w:tab/>
      </w:r>
      <w:r w:rsidRPr="006908C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908C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6908C2">
        <w:rPr>
          <w:rFonts w:ascii="Times New Roman" w:hAnsi="Times New Roman" w:cs="Times New Roman"/>
          <w:sz w:val="18"/>
          <w:szCs w:val="18"/>
        </w:rPr>
        <w:t xml:space="preserve"> (įrašyti datą)</w:t>
      </w:r>
    </w:p>
    <w:p w:rsidR="006908C2" w:rsidRPr="006908C2" w:rsidRDefault="006908C2" w:rsidP="006908C2">
      <w:pPr>
        <w:pStyle w:val="Betarp"/>
        <w:rPr>
          <w:rFonts w:ascii="Times New Roman" w:hAnsi="Times New Roman" w:cs="Times New Roman"/>
        </w:rPr>
      </w:pPr>
    </w:p>
    <w:tbl>
      <w:tblPr>
        <w:tblStyle w:val="Lentelstinklelis"/>
        <w:tblW w:w="9606" w:type="dxa"/>
        <w:tblLook w:val="04A0" w:firstRow="1" w:lastRow="0" w:firstColumn="1" w:lastColumn="0" w:noHBand="0" w:noVBand="1"/>
      </w:tblPr>
      <w:tblGrid>
        <w:gridCol w:w="3794"/>
        <w:gridCol w:w="5812"/>
      </w:tblGrid>
      <w:tr w:rsidR="006908C2" w:rsidRPr="006908C2" w:rsidTr="0091455A">
        <w:tc>
          <w:tcPr>
            <w:tcW w:w="3794" w:type="dxa"/>
          </w:tcPr>
          <w:p w:rsidR="006908C2" w:rsidRPr="006908C2" w:rsidRDefault="006908C2" w:rsidP="006908C2">
            <w:pPr>
              <w:pStyle w:val="Betarp"/>
              <w:rPr>
                <w:color w:val="1F497D" w:themeColor="text2"/>
              </w:rPr>
            </w:pPr>
            <w:r w:rsidRPr="006908C2">
              <w:rPr>
                <w:b/>
              </w:rPr>
              <w:t>Vieta, iš kurios bus dirbama nuotoliniu būdu</w:t>
            </w:r>
          </w:p>
        </w:tc>
        <w:tc>
          <w:tcPr>
            <w:tcW w:w="5812" w:type="dxa"/>
          </w:tcPr>
          <w:p w:rsidR="006908C2" w:rsidRPr="006908C2" w:rsidRDefault="006908C2" w:rsidP="006908C2">
            <w:pPr>
              <w:pStyle w:val="Betarp"/>
              <w:rPr>
                <w:color w:val="808080" w:themeColor="background1" w:themeShade="80"/>
              </w:rPr>
            </w:pPr>
            <w:r w:rsidRPr="006908C2">
              <w:rPr>
                <w:color w:val="808080" w:themeColor="background1" w:themeShade="80"/>
              </w:rPr>
              <w:t>Nurodoma tiksli darbo nuotoliniu būdu vieta (-os) ir jos (-jų) adresas (-ai).</w:t>
            </w:r>
          </w:p>
          <w:p w:rsidR="006908C2" w:rsidRPr="006908C2" w:rsidRDefault="006908C2" w:rsidP="006908C2">
            <w:pPr>
              <w:pStyle w:val="Betarp"/>
              <w:rPr>
                <w:color w:val="808080" w:themeColor="background1" w:themeShade="80"/>
              </w:rPr>
            </w:pPr>
          </w:p>
        </w:tc>
      </w:tr>
      <w:tr w:rsidR="006908C2" w:rsidRPr="006908C2" w:rsidTr="0091455A">
        <w:tc>
          <w:tcPr>
            <w:tcW w:w="3794" w:type="dxa"/>
          </w:tcPr>
          <w:p w:rsidR="006908C2" w:rsidRPr="006908C2" w:rsidRDefault="006908C2" w:rsidP="00423DD7">
            <w:pPr>
              <w:pStyle w:val="Betarp"/>
              <w:rPr>
                <w:b/>
              </w:rPr>
            </w:pPr>
            <w:r w:rsidRPr="006908C2">
              <w:rPr>
                <w:b/>
              </w:rPr>
              <w:t>Telefono numeris</w:t>
            </w:r>
            <w:r w:rsidR="00306F4A">
              <w:rPr>
                <w:b/>
              </w:rPr>
              <w:t>, elektroninio pašto adresas</w:t>
            </w:r>
          </w:p>
        </w:tc>
        <w:tc>
          <w:tcPr>
            <w:tcW w:w="5812" w:type="dxa"/>
          </w:tcPr>
          <w:p w:rsidR="006908C2" w:rsidRPr="006908C2" w:rsidRDefault="006908C2" w:rsidP="00306F4A">
            <w:pPr>
              <w:pStyle w:val="Betarp"/>
              <w:rPr>
                <w:color w:val="808080" w:themeColor="background1" w:themeShade="80"/>
              </w:rPr>
            </w:pPr>
            <w:r w:rsidRPr="006908C2">
              <w:rPr>
                <w:color w:val="808080" w:themeColor="background1" w:themeShade="80"/>
              </w:rPr>
              <w:t xml:space="preserve">Nurodomas telefono </w:t>
            </w:r>
            <w:r w:rsidR="00306F4A">
              <w:rPr>
                <w:color w:val="808080" w:themeColor="background1" w:themeShade="80"/>
              </w:rPr>
              <w:t>numeris ir elektroninio pašto adresas,  kur</w:t>
            </w:r>
            <w:r w:rsidRPr="006908C2">
              <w:rPr>
                <w:color w:val="808080" w:themeColor="background1" w:themeShade="80"/>
              </w:rPr>
              <w:t xml:space="preserve"> bus peradresuojami į tarnybinį telefoną gauti skambučiai,jeigu nėra skiriamas tarnybinis mobilus telefonas</w:t>
            </w:r>
            <w:r w:rsidR="00306F4A">
              <w:rPr>
                <w:color w:val="808080" w:themeColor="background1" w:themeShade="80"/>
              </w:rPr>
              <w:t xml:space="preserve"> ir persiunčiama informacija į nurodytą el. paštą</w:t>
            </w:r>
          </w:p>
        </w:tc>
      </w:tr>
      <w:tr w:rsidR="006908C2" w:rsidRPr="006908C2" w:rsidTr="0091455A">
        <w:tc>
          <w:tcPr>
            <w:tcW w:w="3794" w:type="dxa"/>
          </w:tcPr>
          <w:p w:rsidR="006908C2" w:rsidRPr="006908C2" w:rsidRDefault="006908C2" w:rsidP="006908C2">
            <w:pPr>
              <w:pStyle w:val="Betarp"/>
              <w:rPr>
                <w:b/>
              </w:rPr>
            </w:pPr>
            <w:bookmarkStart w:id="1" w:name="_Hlk526166537"/>
            <w:r w:rsidRPr="006908C2">
              <w:rPr>
                <w:b/>
              </w:rPr>
              <w:t>Nuotolinio darbo dienos pradžia ir pabaiga</w:t>
            </w:r>
          </w:p>
        </w:tc>
        <w:tc>
          <w:tcPr>
            <w:tcW w:w="5812" w:type="dxa"/>
          </w:tcPr>
          <w:p w:rsidR="006908C2" w:rsidRPr="006908C2" w:rsidRDefault="006908C2" w:rsidP="006908C2">
            <w:pPr>
              <w:pStyle w:val="Betarp"/>
              <w:rPr>
                <w:color w:val="808080" w:themeColor="background1" w:themeShade="80"/>
              </w:rPr>
            </w:pPr>
            <w:r w:rsidRPr="006908C2">
              <w:rPr>
                <w:color w:val="808080" w:themeColor="background1" w:themeShade="80"/>
              </w:rPr>
              <w:t xml:space="preserve"> Nurodomas darbo pradžios ir pabaigos laikas, kuris negali viršyti 2 valandų skirtumo nuo įstaigos darbo laiko.</w:t>
            </w:r>
          </w:p>
        </w:tc>
      </w:tr>
      <w:bookmarkEnd w:id="1"/>
      <w:tr w:rsidR="006908C2" w:rsidRPr="006908C2" w:rsidTr="0091455A">
        <w:tc>
          <w:tcPr>
            <w:tcW w:w="3794" w:type="dxa"/>
          </w:tcPr>
          <w:p w:rsidR="006908C2" w:rsidRPr="006908C2" w:rsidRDefault="006908C2" w:rsidP="006908C2">
            <w:pPr>
              <w:pStyle w:val="Betarp"/>
              <w:rPr>
                <w:b/>
              </w:rPr>
            </w:pPr>
            <w:r w:rsidRPr="006908C2">
              <w:rPr>
                <w:b/>
              </w:rPr>
              <w:t>Asmeninės darbo priemonės, kurios bus naudojamos dirbant nuotoliniu būdu</w:t>
            </w:r>
          </w:p>
        </w:tc>
        <w:tc>
          <w:tcPr>
            <w:tcW w:w="5812" w:type="dxa"/>
          </w:tcPr>
          <w:p w:rsidR="006908C2" w:rsidRPr="006908C2" w:rsidRDefault="006908C2" w:rsidP="006908C2">
            <w:pPr>
              <w:pStyle w:val="Betarp"/>
              <w:rPr>
                <w:color w:val="808080" w:themeColor="background1" w:themeShade="80"/>
              </w:rPr>
            </w:pPr>
          </w:p>
          <w:p w:rsidR="006908C2" w:rsidRPr="006908C2" w:rsidRDefault="006908C2" w:rsidP="006908C2">
            <w:pPr>
              <w:pStyle w:val="Betarp"/>
              <w:rPr>
                <w:color w:val="808080" w:themeColor="background1" w:themeShade="80"/>
                <w:szCs w:val="24"/>
              </w:rPr>
            </w:pPr>
          </w:p>
        </w:tc>
      </w:tr>
      <w:tr w:rsidR="006908C2" w:rsidRPr="006908C2" w:rsidTr="0091455A">
        <w:tc>
          <w:tcPr>
            <w:tcW w:w="3794" w:type="dxa"/>
          </w:tcPr>
          <w:p w:rsidR="006908C2" w:rsidRPr="006908C2" w:rsidRDefault="006908C2" w:rsidP="006908C2">
            <w:pPr>
              <w:pStyle w:val="Betarp"/>
              <w:rPr>
                <w:b/>
              </w:rPr>
            </w:pPr>
            <w:r w:rsidRPr="006908C2">
              <w:rPr>
                <w:b/>
              </w:rPr>
              <w:t>Gimnazijos skirtos darbo priemonės, naudojamos darbui nuotoliniu būdu</w:t>
            </w:r>
          </w:p>
        </w:tc>
        <w:tc>
          <w:tcPr>
            <w:tcW w:w="5812" w:type="dxa"/>
          </w:tcPr>
          <w:p w:rsidR="006908C2" w:rsidRPr="006908C2" w:rsidRDefault="006908C2" w:rsidP="006908C2">
            <w:pPr>
              <w:pStyle w:val="Betarp"/>
              <w:rPr>
                <w:color w:val="808080" w:themeColor="background1" w:themeShade="80"/>
                <w:szCs w:val="24"/>
              </w:rPr>
            </w:pPr>
          </w:p>
        </w:tc>
      </w:tr>
      <w:tr w:rsidR="006908C2" w:rsidRPr="006908C2" w:rsidTr="0091455A">
        <w:tc>
          <w:tcPr>
            <w:tcW w:w="3794" w:type="dxa"/>
          </w:tcPr>
          <w:p w:rsidR="006908C2" w:rsidRPr="006908C2" w:rsidRDefault="006908C2" w:rsidP="006908C2">
            <w:pPr>
              <w:pStyle w:val="Betarp"/>
              <w:rPr>
                <w:b/>
              </w:rPr>
            </w:pPr>
            <w:r w:rsidRPr="006908C2">
              <w:rPr>
                <w:b/>
              </w:rPr>
              <w:t>Kita informacija</w:t>
            </w:r>
          </w:p>
        </w:tc>
        <w:tc>
          <w:tcPr>
            <w:tcW w:w="5812" w:type="dxa"/>
          </w:tcPr>
          <w:p w:rsidR="006908C2" w:rsidRPr="006908C2" w:rsidRDefault="006908C2" w:rsidP="006908C2">
            <w:pPr>
              <w:pStyle w:val="Betarp"/>
              <w:rPr>
                <w:color w:val="808080" w:themeColor="background1" w:themeShade="80"/>
              </w:rPr>
            </w:pPr>
            <w:r w:rsidRPr="006908C2">
              <w:rPr>
                <w:color w:val="808080" w:themeColor="background1" w:themeShade="80"/>
              </w:rPr>
              <w:t>Gali būti nurodoma papildoma informacija</w:t>
            </w:r>
          </w:p>
        </w:tc>
      </w:tr>
    </w:tbl>
    <w:p w:rsidR="006908C2" w:rsidRPr="006908C2" w:rsidRDefault="006908C2" w:rsidP="006908C2">
      <w:pPr>
        <w:pStyle w:val="Betarp"/>
        <w:rPr>
          <w:rFonts w:ascii="Times New Roman" w:hAnsi="Times New Roman" w:cs="Times New Roman"/>
          <w:szCs w:val="20"/>
        </w:rPr>
      </w:pPr>
    </w:p>
    <w:p w:rsidR="006908C2" w:rsidRPr="006908C2" w:rsidRDefault="006908C2" w:rsidP="006908C2">
      <w:pPr>
        <w:pStyle w:val="Betarp"/>
        <w:ind w:firstLine="720"/>
        <w:rPr>
          <w:rFonts w:ascii="Times New Roman" w:hAnsi="Times New Roman" w:cs="Times New Roman"/>
          <w:szCs w:val="20"/>
        </w:rPr>
      </w:pPr>
      <w:r w:rsidRPr="00306F4A">
        <w:rPr>
          <w:rFonts w:ascii="Times New Roman" w:hAnsi="Times New Roman" w:cs="Times New Roman"/>
          <w:b/>
          <w:szCs w:val="20"/>
        </w:rPr>
        <w:t>Patvirtinu, kad</w:t>
      </w:r>
      <w:r w:rsidRPr="006908C2">
        <w:rPr>
          <w:rFonts w:ascii="Times New Roman" w:hAnsi="Times New Roman" w:cs="Times New Roman"/>
          <w:szCs w:val="20"/>
        </w:rPr>
        <w:t>:</w:t>
      </w:r>
    </w:p>
    <w:p w:rsidR="006908C2" w:rsidRPr="006908C2" w:rsidRDefault="006908C2" w:rsidP="006908C2">
      <w:pPr>
        <w:pStyle w:val="Sraopastraipa"/>
        <w:numPr>
          <w:ilvl w:val="0"/>
          <w:numId w:val="3"/>
        </w:numPr>
        <w:tabs>
          <w:tab w:val="left" w:pos="1134"/>
        </w:tabs>
        <w:spacing w:after="0" w:line="240" w:lineRule="auto"/>
        <w:ind w:left="0" w:firstLine="720"/>
        <w:jc w:val="both"/>
        <w:rPr>
          <w:rFonts w:ascii="Times New Roman" w:hAnsi="Times New Roman" w:cs="Times New Roman"/>
          <w:szCs w:val="20"/>
        </w:rPr>
      </w:pPr>
      <w:r w:rsidRPr="006908C2">
        <w:rPr>
          <w:rFonts w:ascii="Times New Roman" w:hAnsi="Times New Roman" w:cs="Times New Roman"/>
          <w:szCs w:val="20"/>
        </w:rPr>
        <w:t>Dirbdamas nuotoliniu būdu, laikysiuosi Šiaulių Stasio Šalkauskio gimnazijos darbuotojų darbo nuotoliniu būdu tvarkos, patvirtintos Šiaulių Stasio Šalkauskio gimnazijos direktoriaus 2020 m. kovo 25  d. įsakymu Nr.V-39 „Dėl Šiaulių Stasio Šalkauskio gimnazijos darbuotojų darbo nuotoliniu būdu tvarkos patvirtinimo“ (toliau Nuotolinio darbo tvarka), nustatytų reikalavimų.</w:t>
      </w:r>
    </w:p>
    <w:p w:rsidR="006908C2" w:rsidRPr="006908C2" w:rsidRDefault="006908C2" w:rsidP="006908C2">
      <w:pPr>
        <w:pStyle w:val="Sraopastraipa"/>
        <w:numPr>
          <w:ilvl w:val="0"/>
          <w:numId w:val="3"/>
        </w:numPr>
        <w:tabs>
          <w:tab w:val="left" w:pos="1134"/>
        </w:tabs>
        <w:spacing w:after="0" w:line="240" w:lineRule="auto"/>
        <w:ind w:left="0" w:firstLine="720"/>
        <w:jc w:val="both"/>
        <w:rPr>
          <w:rFonts w:ascii="Times New Roman" w:hAnsi="Times New Roman" w:cs="Times New Roman"/>
          <w:szCs w:val="20"/>
        </w:rPr>
      </w:pPr>
      <w:r w:rsidRPr="006908C2">
        <w:rPr>
          <w:rFonts w:ascii="Times New Roman" w:hAnsi="Times New Roman" w:cs="Times New Roman"/>
          <w:szCs w:val="20"/>
        </w:rPr>
        <w:t>Įsipareigoju, dirbdamas nuotoliniu būdu, darbo vietoje laikytis darbuotojų saugos ir sveikatos teisės aktuose nurodytų reikalavimų ir užtikrinu, kad darbo nuotoliniu būdu vieta ir naudojamos asmeninės darbo priemonės atitiks Lietuvos Respublikos teisės aktuose, Stasio Šalkauskio gimnazijos darbuotojų saugos ir sveikatos instrukcijose, Nuotolinio darbo tvarkoje keliamus reikalavimus.</w:t>
      </w:r>
    </w:p>
    <w:p w:rsidR="006908C2" w:rsidRPr="006908C2" w:rsidRDefault="006908C2" w:rsidP="006908C2">
      <w:pPr>
        <w:pStyle w:val="Sraopastraipa"/>
        <w:numPr>
          <w:ilvl w:val="0"/>
          <w:numId w:val="3"/>
        </w:numPr>
        <w:tabs>
          <w:tab w:val="left" w:pos="1134"/>
        </w:tabs>
        <w:spacing w:after="0" w:line="240" w:lineRule="auto"/>
        <w:ind w:left="0" w:firstLine="709"/>
        <w:jc w:val="both"/>
        <w:rPr>
          <w:rFonts w:ascii="Times New Roman" w:hAnsi="Times New Roman" w:cs="Times New Roman"/>
          <w:szCs w:val="20"/>
        </w:rPr>
      </w:pPr>
      <w:r w:rsidRPr="006908C2">
        <w:rPr>
          <w:rFonts w:ascii="Times New Roman" w:hAnsi="Times New Roman" w:cs="Times New Roman"/>
          <w:szCs w:val="20"/>
        </w:rPr>
        <w:t>Laikysiuosi Bendrųjų elektroninės informacijos saugos reikalavimų aprašo, patvirtinto Lietuvos Respublikos Vyriausybės 2013 m. liepos 24 d. nutarimu Nr. 716 “</w:t>
      </w:r>
      <w:r w:rsidRPr="006908C2">
        <w:rPr>
          <w:rFonts w:ascii="Times New Roman" w:hAnsi="Times New Roman" w:cs="Times New Roman"/>
          <w:b/>
          <w:bCs/>
          <w:color w:val="000000"/>
        </w:rPr>
        <w:t xml:space="preserve"> </w:t>
      </w:r>
      <w:r w:rsidRPr="006908C2">
        <w:rPr>
          <w:rFonts w:ascii="Times New Roman" w:hAnsi="Times New Roman" w:cs="Times New Roman"/>
          <w:bCs/>
          <w:color w:val="000000"/>
        </w:rPr>
        <w:t>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Pr="006908C2">
        <w:rPr>
          <w:rFonts w:ascii="Times New Roman" w:hAnsi="Times New Roman" w:cs="Times New Roman"/>
          <w:szCs w:val="20"/>
        </w:rPr>
        <w:t xml:space="preserve">“, reikalavimų. </w:t>
      </w:r>
    </w:p>
    <w:p w:rsidR="006908C2" w:rsidRPr="006908C2" w:rsidRDefault="006908C2" w:rsidP="006908C2">
      <w:pPr>
        <w:pStyle w:val="Sraopastraipa"/>
        <w:numPr>
          <w:ilvl w:val="0"/>
          <w:numId w:val="3"/>
        </w:numPr>
        <w:tabs>
          <w:tab w:val="left" w:pos="1134"/>
        </w:tabs>
        <w:ind w:left="0" w:firstLine="709"/>
        <w:jc w:val="both"/>
        <w:rPr>
          <w:rFonts w:ascii="Times New Roman" w:hAnsi="Times New Roman" w:cs="Times New Roman"/>
          <w:szCs w:val="20"/>
        </w:rPr>
      </w:pPr>
      <w:r w:rsidRPr="006908C2">
        <w:rPr>
          <w:rFonts w:ascii="Times New Roman" w:hAnsi="Times New Roman" w:cs="Times New Roman"/>
          <w:szCs w:val="20"/>
        </w:rPr>
        <w:t xml:space="preserve">Esu susipažinęs (-usi) su duomenų apsaugą reglamentuojančiais teisės aktais ir pasižadu tvarkyti informaciją ir asmens duomenis taip, kad tretieji asmenys neturėtų galimybės su ja susipažinti ir pasinaudoti, užtikrinsiu gaunamos, siunčiamos informacijos saugumą ir konfidencialumą. </w:t>
      </w:r>
    </w:p>
    <w:p w:rsidR="006908C2" w:rsidRPr="006908C2" w:rsidRDefault="006908C2" w:rsidP="006908C2">
      <w:pPr>
        <w:tabs>
          <w:tab w:val="left" w:pos="1134"/>
        </w:tabs>
        <w:jc w:val="both"/>
        <w:rPr>
          <w:rFonts w:ascii="Times New Roman" w:hAnsi="Times New Roman" w:cs="Times New Roman"/>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3134"/>
        <w:gridCol w:w="3616"/>
      </w:tblGrid>
      <w:tr w:rsidR="006908C2" w:rsidTr="0091455A">
        <w:tc>
          <w:tcPr>
            <w:tcW w:w="3209" w:type="dxa"/>
          </w:tcPr>
          <w:p w:rsidR="006908C2" w:rsidRDefault="006908C2" w:rsidP="0091455A">
            <w:pPr>
              <w:tabs>
                <w:tab w:val="left" w:pos="1134"/>
              </w:tabs>
              <w:jc w:val="both"/>
            </w:pPr>
          </w:p>
        </w:tc>
        <w:tc>
          <w:tcPr>
            <w:tcW w:w="3209" w:type="dxa"/>
          </w:tcPr>
          <w:p w:rsidR="006908C2" w:rsidRDefault="006908C2" w:rsidP="0091455A">
            <w:pPr>
              <w:tabs>
                <w:tab w:val="left" w:pos="1134"/>
              </w:tabs>
              <w:jc w:val="both"/>
            </w:pPr>
            <w:r>
              <w:t>_______________________</w:t>
            </w:r>
          </w:p>
          <w:p w:rsidR="006908C2" w:rsidRPr="00975DCD" w:rsidRDefault="006908C2" w:rsidP="0091455A">
            <w:pPr>
              <w:tabs>
                <w:tab w:val="left" w:pos="1134"/>
              </w:tabs>
              <w:jc w:val="center"/>
              <w:rPr>
                <w:sz w:val="18"/>
                <w:szCs w:val="18"/>
              </w:rPr>
            </w:pPr>
            <w:r w:rsidRPr="00975DCD">
              <w:rPr>
                <w:sz w:val="18"/>
                <w:szCs w:val="18"/>
              </w:rPr>
              <w:t>(Parašas)</w:t>
            </w:r>
          </w:p>
        </w:tc>
        <w:tc>
          <w:tcPr>
            <w:tcW w:w="3209" w:type="dxa"/>
          </w:tcPr>
          <w:p w:rsidR="006908C2" w:rsidRDefault="006908C2" w:rsidP="0091455A">
            <w:pPr>
              <w:tabs>
                <w:tab w:val="left" w:pos="1134"/>
              </w:tabs>
              <w:jc w:val="both"/>
            </w:pPr>
            <w:r>
              <w:t>__________________________________</w:t>
            </w:r>
          </w:p>
          <w:p w:rsidR="006908C2" w:rsidRPr="00975DCD" w:rsidRDefault="006908C2" w:rsidP="0091455A">
            <w:pPr>
              <w:tabs>
                <w:tab w:val="left" w:pos="1134"/>
              </w:tabs>
              <w:jc w:val="center"/>
              <w:rPr>
                <w:sz w:val="18"/>
                <w:szCs w:val="18"/>
              </w:rPr>
            </w:pPr>
            <w:r w:rsidRPr="00975DCD">
              <w:rPr>
                <w:sz w:val="18"/>
                <w:szCs w:val="18"/>
              </w:rPr>
              <w:t>(Vardas ir pavardė)</w:t>
            </w:r>
          </w:p>
        </w:tc>
      </w:tr>
    </w:tbl>
    <w:p w:rsidR="00306F4A" w:rsidRDefault="00306F4A" w:rsidP="00CB2005">
      <w:pPr>
        <w:spacing w:after="0" w:line="240" w:lineRule="auto"/>
        <w:ind w:left="5184"/>
        <w:rPr>
          <w:rFonts w:ascii="Times New Roman" w:hAnsi="Times New Roman" w:cs="Times New Roman"/>
        </w:rPr>
      </w:pPr>
    </w:p>
    <w:sectPr w:rsidR="00306F4A" w:rsidSect="001F147C">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FDE" w:rsidRDefault="00346FDE" w:rsidP="0090679D">
      <w:pPr>
        <w:spacing w:after="0" w:line="240" w:lineRule="auto"/>
      </w:pPr>
      <w:r>
        <w:separator/>
      </w:r>
    </w:p>
  </w:endnote>
  <w:endnote w:type="continuationSeparator" w:id="0">
    <w:p w:rsidR="00346FDE" w:rsidRDefault="00346FDE" w:rsidP="0090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FDE" w:rsidRDefault="00346FDE" w:rsidP="0090679D">
      <w:pPr>
        <w:spacing w:after="0" w:line="240" w:lineRule="auto"/>
      </w:pPr>
      <w:r>
        <w:separator/>
      </w:r>
    </w:p>
  </w:footnote>
  <w:footnote w:type="continuationSeparator" w:id="0">
    <w:p w:rsidR="00346FDE" w:rsidRDefault="00346FDE" w:rsidP="00906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9D" w:rsidRDefault="0090679D">
    <w:pPr>
      <w:pStyle w:val="Antrats"/>
      <w:jc w:val="center"/>
    </w:pPr>
  </w:p>
  <w:p w:rsidR="0090679D" w:rsidRDefault="0090679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2459"/>
    <w:multiLevelType w:val="hybridMultilevel"/>
    <w:tmpl w:val="1C5C5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87F82"/>
    <w:multiLevelType w:val="multilevel"/>
    <w:tmpl w:val="FA9248A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15:restartNumberingAfterBreak="0">
    <w:nsid w:val="7C9663DE"/>
    <w:multiLevelType w:val="hybridMultilevel"/>
    <w:tmpl w:val="F20C3976"/>
    <w:lvl w:ilvl="0" w:tplc="E70EBC9A">
      <w:start w:val="1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785"/>
    <w:rsid w:val="00020CC9"/>
    <w:rsid w:val="00056108"/>
    <w:rsid w:val="00080ED0"/>
    <w:rsid w:val="000C7A00"/>
    <w:rsid w:val="000E2BD7"/>
    <w:rsid w:val="00107373"/>
    <w:rsid w:val="00147CA4"/>
    <w:rsid w:val="001865EC"/>
    <w:rsid w:val="001921C7"/>
    <w:rsid w:val="001D31E2"/>
    <w:rsid w:val="001F147C"/>
    <w:rsid w:val="002533A9"/>
    <w:rsid w:val="00265C8B"/>
    <w:rsid w:val="00267833"/>
    <w:rsid w:val="00282E07"/>
    <w:rsid w:val="002B7836"/>
    <w:rsid w:val="002C2DAD"/>
    <w:rsid w:val="00306911"/>
    <w:rsid w:val="00306F4A"/>
    <w:rsid w:val="00312525"/>
    <w:rsid w:val="00313440"/>
    <w:rsid w:val="00330EF0"/>
    <w:rsid w:val="00346FDE"/>
    <w:rsid w:val="003937C9"/>
    <w:rsid w:val="003D7264"/>
    <w:rsid w:val="00423DD7"/>
    <w:rsid w:val="0044430E"/>
    <w:rsid w:val="004A253E"/>
    <w:rsid w:val="004A7785"/>
    <w:rsid w:val="004F7B87"/>
    <w:rsid w:val="005124ED"/>
    <w:rsid w:val="005446AC"/>
    <w:rsid w:val="005944A9"/>
    <w:rsid w:val="005C1DE6"/>
    <w:rsid w:val="006418F9"/>
    <w:rsid w:val="0064378B"/>
    <w:rsid w:val="006908C2"/>
    <w:rsid w:val="006D0AC5"/>
    <w:rsid w:val="007228B4"/>
    <w:rsid w:val="0074095C"/>
    <w:rsid w:val="00784762"/>
    <w:rsid w:val="00785B33"/>
    <w:rsid w:val="007A07F7"/>
    <w:rsid w:val="007E28F0"/>
    <w:rsid w:val="007F0467"/>
    <w:rsid w:val="0080182F"/>
    <w:rsid w:val="008501BB"/>
    <w:rsid w:val="008741F7"/>
    <w:rsid w:val="008B3A72"/>
    <w:rsid w:val="008D57A2"/>
    <w:rsid w:val="0090679D"/>
    <w:rsid w:val="009D26C2"/>
    <w:rsid w:val="00A20ABE"/>
    <w:rsid w:val="00AE596B"/>
    <w:rsid w:val="00B001D1"/>
    <w:rsid w:val="00B64221"/>
    <w:rsid w:val="00B83CFC"/>
    <w:rsid w:val="00B84B86"/>
    <w:rsid w:val="00BC7066"/>
    <w:rsid w:val="00BF4D1C"/>
    <w:rsid w:val="00C241C4"/>
    <w:rsid w:val="00C31441"/>
    <w:rsid w:val="00C42AA5"/>
    <w:rsid w:val="00C534D2"/>
    <w:rsid w:val="00C6723F"/>
    <w:rsid w:val="00CA2527"/>
    <w:rsid w:val="00CB2005"/>
    <w:rsid w:val="00CE0E33"/>
    <w:rsid w:val="00D5213D"/>
    <w:rsid w:val="00DB04AC"/>
    <w:rsid w:val="00DB6F23"/>
    <w:rsid w:val="00DE2E9D"/>
    <w:rsid w:val="00E06B9F"/>
    <w:rsid w:val="00E85E54"/>
    <w:rsid w:val="00EA4017"/>
    <w:rsid w:val="00EF598D"/>
    <w:rsid w:val="00F27FB3"/>
    <w:rsid w:val="00F30E32"/>
    <w:rsid w:val="00F54E9C"/>
    <w:rsid w:val="00F9686E"/>
    <w:rsid w:val="00FC3A96"/>
    <w:rsid w:val="00FD4C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B41B5-3F60-46E5-B5E7-D6587B37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77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A7785"/>
    <w:pPr>
      <w:autoSpaceDE w:val="0"/>
      <w:autoSpaceDN w:val="0"/>
      <w:adjustRightInd w:val="0"/>
      <w:spacing w:after="0" w:line="240" w:lineRule="auto"/>
    </w:pPr>
    <w:rPr>
      <w:rFonts w:ascii="Times New Roman" w:eastAsia="Batang" w:hAnsi="Times New Roman" w:cs="Times New Roman"/>
      <w:color w:val="000000"/>
      <w:sz w:val="24"/>
      <w:szCs w:val="24"/>
    </w:rPr>
  </w:style>
  <w:style w:type="paragraph" w:styleId="HTMLiankstoformatuotas">
    <w:name w:val="HTML Preformatted"/>
    <w:basedOn w:val="prastasis"/>
    <w:link w:val="HTMLiankstoformatuotasDiagrama"/>
    <w:uiPriority w:val="99"/>
    <w:rsid w:val="004A7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basedOn w:val="Numatytasispastraiposriftas"/>
    <w:link w:val="HTMLiankstoformatuotas"/>
    <w:uiPriority w:val="99"/>
    <w:rsid w:val="004A7785"/>
    <w:rPr>
      <w:rFonts w:ascii="Arial Unicode MS" w:eastAsia="Arial Unicode MS" w:hAnsi="Arial Unicode MS" w:cs="Arial Unicode MS"/>
      <w:sz w:val="20"/>
      <w:szCs w:val="20"/>
      <w:lang w:val="en-GB"/>
    </w:rPr>
  </w:style>
  <w:style w:type="character" w:customStyle="1" w:styleId="Bodytext2">
    <w:name w:val="Body text (2)_"/>
    <w:basedOn w:val="Numatytasispastraiposriftas"/>
    <w:link w:val="Bodytext20"/>
    <w:rsid w:val="004A7785"/>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4A7785"/>
    <w:pPr>
      <w:widowControl w:val="0"/>
      <w:shd w:val="clear" w:color="auto" w:fill="FFFFFF"/>
      <w:spacing w:before="300" w:after="0" w:line="266" w:lineRule="exact"/>
      <w:jc w:val="both"/>
    </w:pPr>
    <w:rPr>
      <w:rFonts w:ascii="Times New Roman" w:eastAsia="Times New Roman" w:hAnsi="Times New Roman" w:cs="Times New Roman"/>
    </w:rPr>
  </w:style>
  <w:style w:type="paragraph" w:styleId="Sraopastraipa">
    <w:name w:val="List Paragraph"/>
    <w:basedOn w:val="prastasis"/>
    <w:uiPriority w:val="34"/>
    <w:qFormat/>
    <w:rsid w:val="004A7785"/>
    <w:pPr>
      <w:spacing w:after="160" w:line="259" w:lineRule="auto"/>
      <w:ind w:left="720"/>
      <w:contextualSpacing/>
    </w:pPr>
  </w:style>
  <w:style w:type="paragraph" w:styleId="Debesliotekstas">
    <w:name w:val="Balloon Text"/>
    <w:basedOn w:val="prastasis"/>
    <w:link w:val="DebesliotekstasDiagrama"/>
    <w:uiPriority w:val="99"/>
    <w:semiHidden/>
    <w:unhideWhenUsed/>
    <w:rsid w:val="002B783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7836"/>
    <w:rPr>
      <w:rFonts w:ascii="Tahoma" w:hAnsi="Tahoma" w:cs="Tahoma"/>
      <w:sz w:val="16"/>
      <w:szCs w:val="16"/>
    </w:rPr>
  </w:style>
  <w:style w:type="paragraph" w:styleId="Betarp">
    <w:name w:val="No Spacing"/>
    <w:uiPriority w:val="1"/>
    <w:qFormat/>
    <w:rsid w:val="003937C9"/>
    <w:pPr>
      <w:spacing w:after="0" w:line="240" w:lineRule="auto"/>
    </w:pPr>
  </w:style>
  <w:style w:type="paragraph" w:styleId="Antrats">
    <w:name w:val="header"/>
    <w:basedOn w:val="prastasis"/>
    <w:link w:val="AntratsDiagrama"/>
    <w:uiPriority w:val="99"/>
    <w:unhideWhenUsed/>
    <w:rsid w:val="00906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679D"/>
  </w:style>
  <w:style w:type="paragraph" w:styleId="Porat">
    <w:name w:val="footer"/>
    <w:basedOn w:val="prastasis"/>
    <w:link w:val="PoratDiagrama"/>
    <w:uiPriority w:val="99"/>
    <w:unhideWhenUsed/>
    <w:rsid w:val="00906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679D"/>
  </w:style>
  <w:style w:type="table" w:styleId="Lentelstinklelis">
    <w:name w:val="Table Grid"/>
    <w:basedOn w:val="prastojilentel"/>
    <w:uiPriority w:val="39"/>
    <w:rsid w:val="006908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88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C8BA3AD65840BEBF396D9C8F1AD318"/>
        <w:category>
          <w:name w:val="Bendrosios nuostatos"/>
          <w:gallery w:val="placeholder"/>
        </w:category>
        <w:types>
          <w:type w:val="bbPlcHdr"/>
        </w:types>
        <w:behaviors>
          <w:behavior w:val="content"/>
        </w:behaviors>
        <w:guid w:val="{78B71A12-A145-4AEE-BB9B-13FDA215246F}"/>
      </w:docPartPr>
      <w:docPartBody>
        <w:p w:rsidR="008907EC" w:rsidRDefault="003563C6" w:rsidP="003563C6">
          <w:pPr>
            <w:pStyle w:val="D9C8BA3AD65840BEBF396D9C8F1AD318"/>
          </w:pPr>
          <w:r w:rsidRPr="00A82B1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C6"/>
    <w:rsid w:val="003563C6"/>
    <w:rsid w:val="003E5621"/>
    <w:rsid w:val="00772C7E"/>
    <w:rsid w:val="008907EC"/>
    <w:rsid w:val="008A40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563C6"/>
    <w:rPr>
      <w:color w:val="808080"/>
    </w:rPr>
  </w:style>
  <w:style w:type="paragraph" w:customStyle="1" w:styleId="4B92831BB354402D996E7990A2DD87F4">
    <w:name w:val="4B92831BB354402D996E7990A2DD87F4"/>
    <w:rsid w:val="003563C6"/>
  </w:style>
  <w:style w:type="paragraph" w:customStyle="1" w:styleId="D9C8BA3AD65840BEBF396D9C8F1AD318">
    <w:name w:val="D9C8BA3AD65840BEBF396D9C8F1AD318"/>
    <w:rsid w:val="00356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1BFD3-9FBC-487D-B5F4-A819CCED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1829</Words>
  <Characters>1043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karjera</dc:creator>
  <cp:lastModifiedBy>Pavaduotoja</cp:lastModifiedBy>
  <cp:revision>2</cp:revision>
  <cp:lastPrinted>2020-09-24T09:24:00Z</cp:lastPrinted>
  <dcterms:created xsi:type="dcterms:W3CDTF">2021-11-22T10:51:00Z</dcterms:created>
  <dcterms:modified xsi:type="dcterms:W3CDTF">2021-11-22T10:51:00Z</dcterms:modified>
</cp:coreProperties>
</file>